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E5" w:rsidRPr="00D06497" w:rsidRDefault="00D06497" w:rsidP="00D06497">
      <w:pPr>
        <w:pStyle w:val="ab"/>
        <w:jc w:val="center"/>
        <w:rPr>
          <w:b/>
        </w:rPr>
      </w:pPr>
      <w:r w:rsidRPr="00D06497">
        <w:rPr>
          <w:b/>
          <w:szCs w:val="28"/>
          <w:lang w:val="ru-RU"/>
        </w:rPr>
        <w:t>О.А.</w:t>
      </w:r>
      <w:r w:rsidR="00D125E5" w:rsidRPr="00D06497">
        <w:rPr>
          <w:b/>
          <w:szCs w:val="28"/>
          <w:lang w:val="ru-RU"/>
        </w:rPr>
        <w:t>Ефремова</w:t>
      </w:r>
    </w:p>
    <w:p w:rsidR="00404E8E" w:rsidRPr="007647E8" w:rsidRDefault="0053441C" w:rsidP="00D06497">
      <w:pPr>
        <w:pStyle w:val="ae"/>
        <w:jc w:val="both"/>
        <w:rPr>
          <w:lang w:val="ru-RU" w:eastAsia="ru-RU"/>
        </w:rPr>
      </w:pPr>
      <w:r>
        <w:rPr>
          <w:lang w:val="ru-RU" w:eastAsia="ru-RU"/>
        </w:rPr>
        <w:t>Применение системного подхода к исследованию</w:t>
      </w:r>
      <w:r w:rsidR="004C078D" w:rsidRPr="00D125E5">
        <w:rPr>
          <w:lang w:val="ru-RU" w:eastAsia="ru-RU"/>
        </w:rPr>
        <w:t xml:space="preserve"> проблемы использования пространственной информации для поддержки принятия решений региональными органами исполнительной власти</w:t>
      </w:r>
    </w:p>
    <w:p w:rsidR="00D125E5" w:rsidRPr="00927675" w:rsidRDefault="00D125E5" w:rsidP="00D125E5">
      <w:pPr>
        <w:rPr>
          <w:b/>
          <w:szCs w:val="28"/>
        </w:rPr>
      </w:pPr>
    </w:p>
    <w:p w:rsidR="00D125E5" w:rsidRDefault="00D125E5" w:rsidP="00D125E5">
      <w:pPr>
        <w:rPr>
          <w:b/>
          <w:szCs w:val="28"/>
        </w:rPr>
      </w:pPr>
      <w:r w:rsidRPr="00C53AB0">
        <w:rPr>
          <w:b/>
          <w:szCs w:val="28"/>
        </w:rPr>
        <w:t>Введение</w:t>
      </w:r>
    </w:p>
    <w:p w:rsidR="00355326" w:rsidRDefault="004C078D" w:rsidP="00355326">
      <w:pPr>
        <w:pStyle w:val="ab"/>
      </w:pPr>
      <w:r w:rsidRPr="00963370">
        <w:t>В процессе принятия решений по управлению регионом осуществляется обработка больших массивов разрозненной и разнородной информации</w:t>
      </w:r>
      <w:r w:rsidR="00572267">
        <w:rPr>
          <w:lang w:val="ru-RU"/>
        </w:rPr>
        <w:t>, одним из основных видов которой, учитывая тот факт, что все объекты управле</w:t>
      </w:r>
      <w:r w:rsidR="00073456">
        <w:rPr>
          <w:lang w:val="ru-RU"/>
        </w:rPr>
        <w:t>ния распределены территориально</w:t>
      </w:r>
      <w:r w:rsidR="00572267">
        <w:rPr>
          <w:lang w:val="ru-RU"/>
        </w:rPr>
        <w:t>, является пространственная информация</w:t>
      </w:r>
      <w:r w:rsidR="00355326">
        <w:t xml:space="preserve">. </w:t>
      </w:r>
      <w:r w:rsidR="00073456">
        <w:rPr>
          <w:lang w:val="ru-RU"/>
        </w:rPr>
        <w:t xml:space="preserve">Данный вывод подтверждается </w:t>
      </w:r>
      <w:r w:rsidR="00355326">
        <w:rPr>
          <w:lang w:val="ru-RU"/>
        </w:rPr>
        <w:t xml:space="preserve">и </w:t>
      </w:r>
      <w:r w:rsidR="00073456">
        <w:rPr>
          <w:lang w:val="ru-RU"/>
        </w:rPr>
        <w:t xml:space="preserve">результатами </w:t>
      </w:r>
      <w:r w:rsidR="00073456" w:rsidRPr="00963370">
        <w:t>анали</w:t>
      </w:r>
      <w:r w:rsidR="00073456">
        <w:rPr>
          <w:lang w:val="ru-RU"/>
        </w:rPr>
        <w:t>за</w:t>
      </w:r>
      <w:r w:rsidRPr="00963370">
        <w:t xml:space="preserve"> деятельности органов государственного управления, различных ведомств и предприятий</w:t>
      </w:r>
      <w:r w:rsidR="00073456">
        <w:rPr>
          <w:lang w:val="ru-RU"/>
        </w:rPr>
        <w:t xml:space="preserve">, </w:t>
      </w:r>
      <w:r w:rsidR="00355326">
        <w:rPr>
          <w:lang w:val="ru-RU"/>
        </w:rPr>
        <w:t>показавшими</w:t>
      </w:r>
      <w:r w:rsidR="00073456">
        <w:t>,</w:t>
      </w:r>
      <w:r w:rsidRPr="00963370">
        <w:t xml:space="preserve"> что все </w:t>
      </w:r>
      <w:r w:rsidR="00073456">
        <w:rPr>
          <w:lang w:val="ru-RU"/>
        </w:rPr>
        <w:t>вышеперечисленные органы</w:t>
      </w:r>
      <w:r w:rsidRPr="00963370">
        <w:t xml:space="preserve"> в той или иной степени, используют в процессе своей деятельности пространственные данные (как в бумажном, так и в цифровом виде). </w:t>
      </w:r>
    </w:p>
    <w:p w:rsidR="004C078D" w:rsidRPr="00963370" w:rsidRDefault="00073456" w:rsidP="00355326">
      <w:pPr>
        <w:pStyle w:val="ab"/>
      </w:pPr>
      <w:r w:rsidRPr="00073456">
        <w:t>Основными типами пространственной информации, обеспечивающими информационную поддержку принятия решений по управлению регионом, являются топографические карты территории региона различных масштабов, трехмерные модели местности и различных объектов, космические снимки, планы объектов, ортофотопланы и цифровые модели рельефа местности.</w:t>
      </w:r>
    </w:p>
    <w:p w:rsidR="004C078D" w:rsidRPr="00963370" w:rsidRDefault="004C078D" w:rsidP="00661D94">
      <w:pPr>
        <w:pStyle w:val="ab"/>
      </w:pPr>
      <w:r w:rsidRPr="00963370">
        <w:t xml:space="preserve">Важной особенностью пространственной информации необходимой для поддержки принятия решений органов исполнительной власти по управлению регионом является ее большой объем, </w:t>
      </w:r>
      <w:r w:rsidRPr="00963370">
        <w:rPr>
          <w:rFonts w:hint="eastAsia"/>
        </w:rPr>
        <w:t>территориальн</w:t>
      </w:r>
      <w:r w:rsidRPr="00963370">
        <w:t xml:space="preserve">ая </w:t>
      </w:r>
      <w:r w:rsidRPr="00963370">
        <w:rPr>
          <w:rFonts w:hint="eastAsia"/>
        </w:rPr>
        <w:t>и</w:t>
      </w:r>
      <w:r w:rsidR="00D06497">
        <w:rPr>
          <w:lang w:val="ru-RU"/>
        </w:rPr>
        <w:t xml:space="preserve"> </w:t>
      </w:r>
      <w:r w:rsidRPr="00963370">
        <w:rPr>
          <w:rFonts w:hint="eastAsia"/>
        </w:rPr>
        <w:t>ведомственн</w:t>
      </w:r>
      <w:r w:rsidRPr="00963370">
        <w:t xml:space="preserve">ая </w:t>
      </w:r>
      <w:r w:rsidRPr="00963370">
        <w:rPr>
          <w:rFonts w:hint="eastAsia"/>
        </w:rPr>
        <w:t>распределенность</w:t>
      </w:r>
      <w:r w:rsidRPr="00963370">
        <w:t xml:space="preserve">, а также ее </w:t>
      </w:r>
      <w:r w:rsidRPr="00963370">
        <w:rPr>
          <w:rFonts w:hint="eastAsia"/>
        </w:rPr>
        <w:t>разнородно</w:t>
      </w:r>
      <w:r w:rsidRPr="00963370">
        <w:t xml:space="preserve">сть. </w:t>
      </w:r>
    </w:p>
    <w:p w:rsidR="004C078D" w:rsidRPr="00963370" w:rsidRDefault="004C078D" w:rsidP="00661D94">
      <w:pPr>
        <w:pStyle w:val="ab"/>
      </w:pPr>
      <w:r w:rsidRPr="00963370">
        <w:t>Для обеспечения информационной поддержки принятия решений по управлению регионом необходимо решить проблему интеграции пространственной информации из всех имеющихся источников</w:t>
      </w:r>
      <w:r w:rsidR="00242C19">
        <w:rPr>
          <w:lang w:val="ru-RU"/>
        </w:rPr>
        <w:t xml:space="preserve">, для чего </w:t>
      </w:r>
      <w:r w:rsidR="009F5C15">
        <w:t>ш</w:t>
      </w:r>
      <w:r w:rsidRPr="00963370">
        <w:t>ирокие возможности</w:t>
      </w:r>
      <w:r w:rsidR="00602975">
        <w:t xml:space="preserve"> предоставляют современные ГИС</w:t>
      </w:r>
      <w:r w:rsidR="00602975">
        <w:rPr>
          <w:lang w:val="ru-RU"/>
        </w:rPr>
        <w:t>-</w:t>
      </w:r>
      <w:r w:rsidRPr="00963370">
        <w:t>технологии и сервис-ориентированная архитектура.</w:t>
      </w:r>
    </w:p>
    <w:p w:rsidR="004C078D" w:rsidRPr="00963370" w:rsidRDefault="004C078D" w:rsidP="00661D94">
      <w:pPr>
        <w:pStyle w:val="ab"/>
      </w:pPr>
      <w:r w:rsidRPr="00963370">
        <w:lastRenderedPageBreak/>
        <w:t>В различных субъектах Российской Федерации ведутся работы по созданию информационных систем органов государственного управления, призванных обеспечить поддержку принятия решений по управлению субъектом с использованием пространственной информации</w:t>
      </w:r>
      <w:r w:rsidR="00BA628B">
        <w:rPr>
          <w:lang w:val="ru-RU"/>
        </w:rPr>
        <w:t xml:space="preserve"> (</w:t>
      </w:r>
      <w:r w:rsidR="00BA628B" w:rsidRPr="00E06B62">
        <w:rPr>
          <w:rFonts w:eastAsia="Calibri"/>
          <w:szCs w:val="28"/>
        </w:rPr>
        <w:t xml:space="preserve">Стратегия развития информационного общества </w:t>
      </w:r>
      <w:r w:rsidR="00BA628B">
        <w:rPr>
          <w:rFonts w:eastAsia="Calibri"/>
          <w:szCs w:val="28"/>
        </w:rPr>
        <w:t xml:space="preserve">утв. Указом Президента РФ от 07.02.2008 </w:t>
      </w:r>
      <w:r w:rsidR="00BA628B" w:rsidRPr="00E06B62">
        <w:rPr>
          <w:rFonts w:eastAsia="Calibri"/>
          <w:szCs w:val="28"/>
        </w:rPr>
        <w:t>№ Пр-212</w:t>
      </w:r>
      <w:r w:rsidR="00BA628B">
        <w:rPr>
          <w:lang w:val="ru-RU"/>
        </w:rPr>
        <w:t>)</w:t>
      </w:r>
      <w:r w:rsidRPr="00963370">
        <w:t>.</w:t>
      </w:r>
    </w:p>
    <w:p w:rsidR="004C078D" w:rsidRPr="00963370" w:rsidRDefault="004C078D" w:rsidP="00661D94">
      <w:pPr>
        <w:pStyle w:val="ab"/>
      </w:pPr>
      <w:r w:rsidRPr="00963370">
        <w:t xml:space="preserve">Основной целью разработки такого рода систем является создание информационной системы многопользовательского использования пространственной информации, которая с одной стороны </w:t>
      </w:r>
      <w:r>
        <w:t>интегрирует</w:t>
      </w:r>
      <w:r w:rsidRPr="00963370">
        <w:t xml:space="preserve"> в единую систему все пространственны</w:t>
      </w:r>
      <w:r>
        <w:t>е</w:t>
      </w:r>
      <w:r w:rsidRPr="00963370">
        <w:t xml:space="preserve"> дан</w:t>
      </w:r>
      <w:r>
        <w:t>ные региона, а с другой стороны обеспечивает органы исполнительной власти актуальной, достоверной и комплексной геопространственной информацией для оперативного всестороннего исследования, оценки и обоснования управленческих решений</w:t>
      </w:r>
      <w:r w:rsidRPr="00963370">
        <w:t>.</w:t>
      </w:r>
    </w:p>
    <w:p w:rsidR="004C078D" w:rsidRPr="00963370" w:rsidRDefault="004C078D" w:rsidP="00661D94">
      <w:pPr>
        <w:pStyle w:val="ab"/>
      </w:pPr>
      <w:r w:rsidRPr="00963370">
        <w:t>Вопросам разработки подобного рода систем посвящено много работ отечественных и зарубежных</w:t>
      </w:r>
      <w:r w:rsidR="009F5C15">
        <w:t xml:space="preserve"> авторов, в частности работы Р.</w:t>
      </w:r>
      <w:r w:rsidRPr="00963370">
        <w:t>Н.</w:t>
      </w:r>
      <w:r w:rsidR="009F5C15">
        <w:t>Бахтизина, A.M. Берлянта, Л.</w:t>
      </w:r>
      <w:r w:rsidRPr="00963370">
        <w:t>C. Берштейна, Б.Г. Ильясова,Н.</w:t>
      </w:r>
      <w:r w:rsidR="009F5C15">
        <w:t>И. Юсуповой, В.Г. Крымского, В.</w:t>
      </w:r>
      <w:r w:rsidRPr="00963370">
        <w:t>Е. Гвоздева, В.В. Миронова,</w:t>
      </w:r>
      <w:r w:rsidR="009F5C15">
        <w:t>Р.З. Хамитова, A.B. Кошкарева, B.C. Тикунова, A.</w:t>
      </w:r>
      <w:r w:rsidRPr="00963370">
        <w:t>M. Трофимова,</w:t>
      </w:r>
      <w:r w:rsidR="009F5C15">
        <w:t>В.</w:t>
      </w:r>
      <w:r w:rsidRPr="00963370">
        <w:t xml:space="preserve">Я. Цветкова, </w:t>
      </w:r>
      <w:r w:rsidR="009F5C15">
        <w:t>Э.</w:t>
      </w:r>
      <w:r w:rsidR="00302CE8">
        <w:t>Митчелла, М.</w:t>
      </w:r>
      <w:r w:rsidRPr="00963370">
        <w:t>ДеМерса</w:t>
      </w:r>
      <w:r>
        <w:t xml:space="preserve">, </w:t>
      </w:r>
      <w:r w:rsidR="00242C19" w:rsidRPr="00242C19">
        <w:t>Р</w:t>
      </w:r>
      <w:r w:rsidR="007E26E0">
        <w:rPr>
          <w:lang w:val="ru-RU"/>
        </w:rPr>
        <w:t>.</w:t>
      </w:r>
      <w:r w:rsidR="00242C19" w:rsidRPr="00242C19">
        <w:t>Томлинсон</w:t>
      </w:r>
      <w:r w:rsidR="00A02095">
        <w:rPr>
          <w:lang w:val="ru-RU"/>
        </w:rPr>
        <w:t>а</w:t>
      </w:r>
      <w:r w:rsidRPr="00963370">
        <w:t xml:space="preserve">и др. Однако </w:t>
      </w:r>
      <w:r>
        <w:t>круг нерешенных в этой облас</w:t>
      </w:r>
      <w:r w:rsidR="009F5C15">
        <w:t>ти проблем еще достаточно широк, так в</w:t>
      </w:r>
      <w:r>
        <w:t xml:space="preserve"> частности</w:t>
      </w:r>
      <w:r w:rsidR="009F5C15">
        <w:rPr>
          <w:lang w:val="ru-RU"/>
        </w:rPr>
        <w:t>,</w:t>
      </w:r>
      <w:r>
        <w:t xml:space="preserve"> большинство исследований посвящено рассмотрению вопросов использования пространственной информации для управления регионом, в какой-то одной сфере деятельности</w:t>
      </w:r>
      <w:r w:rsidR="009F5C15">
        <w:rPr>
          <w:lang w:val="ru-RU"/>
        </w:rPr>
        <w:t>, что само собойне позволяет обеспечить</w:t>
      </w:r>
      <w:r>
        <w:t xml:space="preserve"> комплексный подход к процессу управления регионом</w:t>
      </w:r>
      <w:r w:rsidR="000401F8">
        <w:rPr>
          <w:lang w:val="ru-RU"/>
        </w:rPr>
        <w:t xml:space="preserve"> в целом.</w:t>
      </w:r>
    </w:p>
    <w:p w:rsidR="00BA628B" w:rsidRDefault="004C078D" w:rsidP="00BA628B">
      <w:pPr>
        <w:pStyle w:val="ab"/>
      </w:pPr>
      <w:r>
        <w:t xml:space="preserve">Данная статья посвящена системному </w:t>
      </w:r>
      <w:r w:rsidRPr="00F45439">
        <w:t>анализу проблемы использования пространственной информации в деятельности региональных органов исполнительной власти</w:t>
      </w:r>
      <w:r w:rsidR="003755BE">
        <w:rPr>
          <w:lang w:val="ru-RU"/>
        </w:rPr>
        <w:t xml:space="preserve"> (на примере Республики Башкортостан)</w:t>
      </w:r>
      <w:r w:rsidRPr="00F45439">
        <w:t>.</w:t>
      </w:r>
    </w:p>
    <w:p w:rsidR="00661D94" w:rsidRPr="00BA628B" w:rsidRDefault="004C078D" w:rsidP="00BA628B">
      <w:pPr>
        <w:rPr>
          <w:rFonts w:eastAsia="Batang"/>
          <w:b/>
        </w:rPr>
      </w:pPr>
      <w:r w:rsidRPr="00BA628B">
        <w:rPr>
          <w:rFonts w:eastAsia="Batang"/>
          <w:b/>
        </w:rPr>
        <w:t>Цель и задачи исследования</w:t>
      </w:r>
    </w:p>
    <w:p w:rsidR="00661D94" w:rsidRPr="00661D94" w:rsidRDefault="00661D94" w:rsidP="00661D94">
      <w:pPr>
        <w:pStyle w:val="ab"/>
      </w:pPr>
      <w:r>
        <w:lastRenderedPageBreak/>
        <w:t>Основной целью первого этапа исследований является системный анализ</w:t>
      </w:r>
      <w:r w:rsidRPr="00F45439">
        <w:t xml:space="preserve"> проблемы использования пространственной информации в процессе принятия решений органами исполнительной власти региона</w:t>
      </w:r>
      <w:r>
        <w:t xml:space="preserve"> и разработка системных моделей</w:t>
      </w:r>
      <w:r w:rsidRPr="00F45439">
        <w:t>.</w:t>
      </w:r>
      <w:r>
        <w:t xml:space="preserve"> Для достижения поставленной цели предлагается последовательно решить следующие задачи</w:t>
      </w:r>
      <w:r w:rsidRPr="0060417D">
        <w:t>:</w:t>
      </w:r>
    </w:p>
    <w:p w:rsidR="00661D94" w:rsidRDefault="00661D94" w:rsidP="003255FD">
      <w:pPr>
        <w:pStyle w:val="ab"/>
        <w:numPr>
          <w:ilvl w:val="0"/>
          <w:numId w:val="3"/>
        </w:numPr>
        <w:ind w:left="0" w:firstLine="709"/>
      </w:pPr>
      <w:r>
        <w:t>Провести сбор информации о предметной области.</w:t>
      </w:r>
    </w:p>
    <w:p w:rsidR="00661D94" w:rsidRDefault="00661D94" w:rsidP="003255FD">
      <w:pPr>
        <w:pStyle w:val="ab"/>
        <w:numPr>
          <w:ilvl w:val="0"/>
          <w:numId w:val="3"/>
        </w:numPr>
        <w:ind w:left="0" w:firstLine="709"/>
      </w:pPr>
      <w:r>
        <w:t>Осуществить обработку, анализ и структурирование информации об органах исполнительной власти республики.</w:t>
      </w:r>
    </w:p>
    <w:p w:rsidR="00661D94" w:rsidRPr="003179AE" w:rsidRDefault="00661D94" w:rsidP="003255FD">
      <w:pPr>
        <w:pStyle w:val="ab"/>
        <w:numPr>
          <w:ilvl w:val="0"/>
          <w:numId w:val="3"/>
        </w:numPr>
        <w:ind w:left="0" w:firstLine="709"/>
      </w:pPr>
      <w:r>
        <w:rPr>
          <w:szCs w:val="28"/>
        </w:rPr>
        <w:t>Провести а</w:t>
      </w:r>
      <w:r w:rsidRPr="00CC1101">
        <w:rPr>
          <w:szCs w:val="28"/>
        </w:rPr>
        <w:t>нализ информационных потоков органов исполнительной власти и используемых в процессе их деятельности пространственных данных.</w:t>
      </w:r>
    </w:p>
    <w:p w:rsidR="00661D94" w:rsidRPr="003179AE" w:rsidRDefault="00661D94" w:rsidP="003255FD">
      <w:pPr>
        <w:pStyle w:val="ab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Осуществить </w:t>
      </w:r>
      <w:r w:rsidRPr="00CC1101">
        <w:rPr>
          <w:szCs w:val="28"/>
        </w:rPr>
        <w:t>формализаци</w:t>
      </w:r>
      <w:r>
        <w:rPr>
          <w:szCs w:val="28"/>
        </w:rPr>
        <w:t>ю</w:t>
      </w:r>
      <w:r w:rsidRPr="00CC1101">
        <w:rPr>
          <w:szCs w:val="28"/>
        </w:rPr>
        <w:t xml:space="preserve"> бизнес-процессов по использованию пространственных данных органами исполнительной власти</w:t>
      </w:r>
      <w:r w:rsidRPr="003179AE">
        <w:rPr>
          <w:szCs w:val="28"/>
        </w:rPr>
        <w:t>.</w:t>
      </w:r>
    </w:p>
    <w:p w:rsidR="00661D94" w:rsidRPr="003179AE" w:rsidRDefault="00661D94" w:rsidP="003255FD">
      <w:pPr>
        <w:pStyle w:val="ab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Осуществитьа</w:t>
      </w:r>
      <w:r w:rsidRPr="003179AE">
        <w:rPr>
          <w:szCs w:val="28"/>
        </w:rPr>
        <w:t>нализ подходов к организации информационной поддержки принятия решений по управлению республикой.</w:t>
      </w:r>
    </w:p>
    <w:p w:rsidR="00661D94" w:rsidRDefault="00661D94" w:rsidP="003255FD">
      <w:pPr>
        <w:pStyle w:val="ab"/>
        <w:numPr>
          <w:ilvl w:val="0"/>
          <w:numId w:val="3"/>
        </w:numPr>
        <w:ind w:left="0" w:firstLine="709"/>
        <w:rPr>
          <w:szCs w:val="28"/>
        </w:rPr>
      </w:pPr>
      <w:r w:rsidRPr="003179AE">
        <w:rPr>
          <w:szCs w:val="28"/>
        </w:rPr>
        <w:t>Разработ</w:t>
      </w:r>
      <w:r>
        <w:rPr>
          <w:szCs w:val="28"/>
        </w:rPr>
        <w:t>ать концептуальные</w:t>
      </w:r>
      <w:r w:rsidRPr="003179AE">
        <w:rPr>
          <w:szCs w:val="28"/>
        </w:rPr>
        <w:t xml:space="preserve"> основ</w:t>
      </w:r>
      <w:r>
        <w:rPr>
          <w:szCs w:val="28"/>
        </w:rPr>
        <w:t>ы</w:t>
      </w:r>
      <w:r w:rsidRPr="003179AE">
        <w:rPr>
          <w:szCs w:val="28"/>
        </w:rPr>
        <w:t xml:space="preserve"> построения системы </w:t>
      </w:r>
      <w:r>
        <w:rPr>
          <w:szCs w:val="28"/>
        </w:rPr>
        <w:t xml:space="preserve">обработки информации для поддержки принятия решений </w:t>
      </w:r>
      <w:r w:rsidRPr="003179AE">
        <w:rPr>
          <w:szCs w:val="28"/>
        </w:rPr>
        <w:t>органов исполнительной власти Республики Башкортостан.</w:t>
      </w:r>
    </w:p>
    <w:p w:rsidR="00BA628B" w:rsidRPr="00B16B24" w:rsidRDefault="00BA628B" w:rsidP="00BA628B">
      <w:pPr>
        <w:pStyle w:val="ab"/>
        <w:ind w:left="709" w:firstLine="0"/>
        <w:rPr>
          <w:szCs w:val="28"/>
        </w:rPr>
      </w:pPr>
    </w:p>
    <w:p w:rsidR="00661D94" w:rsidRPr="00BA628B" w:rsidRDefault="00661D94" w:rsidP="00BA628B">
      <w:pPr>
        <w:rPr>
          <w:rFonts w:eastAsia="Batang"/>
          <w:b/>
        </w:rPr>
      </w:pPr>
      <w:r w:rsidRPr="00BA628B">
        <w:rPr>
          <w:rFonts w:eastAsia="Batang"/>
          <w:b/>
        </w:rPr>
        <w:t>Анализ проблемы использования пространственной информации в процессе принятия решений</w:t>
      </w:r>
      <w:r w:rsidR="000401F8" w:rsidRPr="00BA628B">
        <w:rPr>
          <w:rFonts w:eastAsia="Batang"/>
          <w:b/>
        </w:rPr>
        <w:t xml:space="preserve"> региональными</w:t>
      </w:r>
      <w:r w:rsidRPr="00BA628B">
        <w:rPr>
          <w:rFonts w:eastAsia="Batang"/>
          <w:b/>
        </w:rPr>
        <w:t xml:space="preserve"> органами исполнительной власти</w:t>
      </w:r>
    </w:p>
    <w:p w:rsidR="00661D94" w:rsidRPr="00F45439" w:rsidRDefault="00661D94" w:rsidP="00661D94">
      <w:pPr>
        <w:pStyle w:val="ab"/>
      </w:pPr>
      <w:r w:rsidRPr="00F45439">
        <w:t>В настоящее время в Российской Федерации многие федеральные органы исполнительной власти, органы исполнительной власти субъектов Российской Федерации, органы местного самоуправления, хозяйствующие субъекты создают и используют пространственные данные.</w:t>
      </w:r>
    </w:p>
    <w:p w:rsidR="00661D94" w:rsidRPr="00F45439" w:rsidRDefault="00661D94" w:rsidP="00661D94">
      <w:pPr>
        <w:pStyle w:val="ab"/>
      </w:pPr>
      <w:r w:rsidRPr="00F45439">
        <w:t xml:space="preserve">Данные о пространственных объектах, содержащиеся на топографических картах, планах городов, в геодезических и нивелирных сетях, длительное время традиционно использовались для решения задач в отраслях экономики и в целях обеспечения обороноспособности государства </w:t>
      </w:r>
      <w:r w:rsidRPr="00F45439">
        <w:lastRenderedPageBreak/>
        <w:t>и национальной безопасности страны, что определило необходимость их засекречивания.</w:t>
      </w:r>
    </w:p>
    <w:p w:rsidR="00661D94" w:rsidRPr="00F45439" w:rsidRDefault="00661D94" w:rsidP="00661D94">
      <w:pPr>
        <w:pStyle w:val="ab"/>
      </w:pPr>
      <w:r w:rsidRPr="00F45439">
        <w:t>Вместе с тем, во многих отраслях экономики создавались и использовались разрешенные к опубликованию пространственные данные</w:t>
      </w:r>
      <w:r w:rsidR="000401F8">
        <w:t xml:space="preserve">в виде схем, планов и </w:t>
      </w:r>
      <w:r w:rsidRPr="00F45439">
        <w:t>карт ограниченных участков территории в местных сист</w:t>
      </w:r>
      <w:r w:rsidR="000401F8">
        <w:t>емах координат, что привело к тому, что все эти данные оказались несопоставимы</w:t>
      </w:r>
      <w:r w:rsidRPr="00F45439">
        <w:t xml:space="preserve"> и не скоординированы между собой</w:t>
      </w:r>
      <w:r w:rsidR="001E6E24">
        <w:rPr>
          <w:lang w:val="ru-RU"/>
        </w:rPr>
        <w:t xml:space="preserve">, что </w:t>
      </w:r>
      <w:r w:rsidR="00EC2205">
        <w:rPr>
          <w:lang w:val="ru-RU"/>
        </w:rPr>
        <w:t xml:space="preserve">исключило дальнейшую возможность </w:t>
      </w:r>
      <w:r w:rsidR="00EC2205">
        <w:t>их совместного и комплексного использования. Н</w:t>
      </w:r>
      <w:r w:rsidR="00EC2205">
        <w:rPr>
          <w:lang w:val="ru-RU"/>
        </w:rPr>
        <w:t xml:space="preserve">еобходимо отметить, что </w:t>
      </w:r>
      <w:r w:rsidR="00EC2205" w:rsidRPr="00F45439">
        <w:t>существующие</w:t>
      </w:r>
      <w:r w:rsidRPr="00F45439">
        <w:t xml:space="preserve"> в настоящее время системы идентификации пространственных объектов по их адресному описанию, в том числе реестры, кадастры, регистры, ведение которых осуществляют федеральные органы исполнительной власти, не позволяют</w:t>
      </w:r>
      <w:r w:rsidR="00EC2205">
        <w:rPr>
          <w:lang w:val="ru-RU"/>
        </w:rPr>
        <w:t xml:space="preserve"> полностью</w:t>
      </w:r>
      <w:r w:rsidRPr="00F45439">
        <w:t xml:space="preserve"> обеспечить интеграцию и совместное использование пространственных данных, полученных из различных источников.</w:t>
      </w:r>
    </w:p>
    <w:p w:rsidR="00661D94" w:rsidRPr="00F45439" w:rsidRDefault="00661D94" w:rsidP="00661D94">
      <w:pPr>
        <w:pStyle w:val="ab"/>
      </w:pPr>
      <w:r w:rsidRPr="00F45439">
        <w:t>Основными проблемами, затрудняющими использование пространственных данных, являются: невозможность интеграции и совместного использования пространственных данных, полученных из различных источников, что препятствует использованию этих данных; отставание законодательства Российской Федерации в области геодезии и картографии, лицензирования видов деятельности, авторского права, информационных технологий от современных требований, предъявляемых органами исполнительной власти, органами местного самоуправления, физическими и юридическими лицами к содержанию, качеству и уровню доступности пространственных данных; наличие ограничений на распространение пространственных данных; потеря актуальности материалов и данных государственного картографо-геодезического фонда Российской Федерации.</w:t>
      </w:r>
    </w:p>
    <w:p w:rsidR="00661D94" w:rsidRPr="00F45439" w:rsidRDefault="00661D94" w:rsidP="00661D94">
      <w:pPr>
        <w:pStyle w:val="ab"/>
      </w:pPr>
      <w:r w:rsidRPr="00F45439">
        <w:t xml:space="preserve">Исходя из вышесказанного, в качестве основных факторов, определяющих необходимость совместного использования пространственных данных, могут быть выделены: увеличение числа задач, </w:t>
      </w:r>
      <w:r w:rsidRPr="00F45439">
        <w:lastRenderedPageBreak/>
        <w:t>требующих использования пространственных данных, созданных и хранящихся в цифровых форматах; распространение геоинформационных технологий как средства эффективного использования пространственных данных; развитие информационно-телекоммуникационных сетей, в том числе сети Интернет; рост потребности в создании условий для оперативного доступа к пространственным данным; интенсивное развитие инфраструктуры пространственных данных в зарубежных странах.</w:t>
      </w:r>
    </w:p>
    <w:p w:rsidR="00661D94" w:rsidRPr="00BA628B" w:rsidRDefault="00661D94" w:rsidP="00661D94">
      <w:pPr>
        <w:pStyle w:val="ab"/>
        <w:rPr>
          <w:lang w:val="ru-RU"/>
        </w:rPr>
      </w:pPr>
      <w:r w:rsidRPr="00F45439">
        <w:t>Одним из важнейших компонентов создания единого информационного пространства Российской Федерации, формирующим эффективную систему производства и предоставления пользователям пространственных информационных ресурсов является подсистема территориального (</w:t>
      </w:r>
      <w:r w:rsidR="004A2A06" w:rsidRPr="00F45439">
        <w:t>субъективного</w:t>
      </w:r>
      <w:r w:rsidRPr="00F45439">
        <w:t>) уровня государственной власти, предоставляющая пользователям регламентированный удаленный доступ к базам пространственных данных</w:t>
      </w:r>
      <w:r w:rsidR="00BA628B" w:rsidRPr="00BA628B">
        <w:rPr>
          <w:lang w:val="ru-RU"/>
        </w:rPr>
        <w:t>(</w:t>
      </w:r>
      <w:r w:rsidR="00BA628B" w:rsidRPr="00E06B62">
        <w:rPr>
          <w:rFonts w:eastAsia="Calibri"/>
          <w:szCs w:val="28"/>
        </w:rPr>
        <w:t>Концепция создания и развития инфраструктуры пространствен</w:t>
      </w:r>
      <w:r w:rsidR="00BA628B">
        <w:rPr>
          <w:rFonts w:eastAsia="Calibri"/>
          <w:szCs w:val="28"/>
        </w:rPr>
        <w:t>ных данных Российской Федерацииутв. распор.</w:t>
      </w:r>
      <w:r w:rsidR="00BA628B" w:rsidRPr="00E06B62">
        <w:rPr>
          <w:rFonts w:eastAsia="Calibri"/>
          <w:szCs w:val="28"/>
        </w:rPr>
        <w:t xml:space="preserve"> Правительства </w:t>
      </w:r>
      <w:r w:rsidR="00BA628B">
        <w:rPr>
          <w:rFonts w:eastAsia="Calibri"/>
          <w:szCs w:val="28"/>
        </w:rPr>
        <w:t>РФ от 21.08.2006 № 1157-р</w:t>
      </w:r>
      <w:r w:rsidR="00BA628B" w:rsidRPr="00BA628B">
        <w:rPr>
          <w:rFonts w:eastAsia="Calibri"/>
          <w:szCs w:val="28"/>
          <w:lang w:val="ru-RU"/>
        </w:rPr>
        <w:t>).</w:t>
      </w:r>
    </w:p>
    <w:p w:rsidR="00661D94" w:rsidRPr="00F45439" w:rsidRDefault="00661D94" w:rsidP="00661D94">
      <w:pPr>
        <w:pStyle w:val="ab"/>
      </w:pPr>
      <w:r w:rsidRPr="00F45439">
        <w:t>Международный опыт показывает, что интеграция разрозненных пространственных данных на государственном уровне в единую инфраструктуру пространственных данных посредством геопространственных технологий позволяет осуществить кардинальный прорыв в своевременном обеспечении органов власти, научных исследований, потребностей промышленности и населения достоверными и непротиворечивыми пространственными данными о своей территории</w:t>
      </w:r>
      <w:r w:rsidR="007E26E0" w:rsidRPr="007E26E0">
        <w:rPr>
          <w:lang w:val="ru-RU"/>
        </w:rPr>
        <w:t xml:space="preserve"> [</w:t>
      </w:r>
      <w:r w:rsidR="00BA628B" w:rsidRPr="00BA628B">
        <w:rPr>
          <w:lang w:val="ru-RU"/>
        </w:rPr>
        <w:t>1</w:t>
      </w:r>
      <w:r w:rsidR="007E26E0" w:rsidRPr="007E26E0">
        <w:rPr>
          <w:lang w:val="ru-RU"/>
        </w:rPr>
        <w:t>]</w:t>
      </w:r>
      <w:r w:rsidRPr="00F45439">
        <w:t>.</w:t>
      </w:r>
    </w:p>
    <w:p w:rsidR="00661D94" w:rsidRPr="001E1AB0" w:rsidRDefault="00661D94" w:rsidP="00661D94">
      <w:pPr>
        <w:pStyle w:val="ab"/>
        <w:rPr>
          <w:lang w:val="ru-RU"/>
        </w:rPr>
      </w:pPr>
      <w:r w:rsidRPr="00F45439">
        <w:t>В Республике Башкортостан</w:t>
      </w:r>
      <w:r w:rsidR="003755BE">
        <w:rPr>
          <w:lang w:val="ru-RU"/>
        </w:rPr>
        <w:t xml:space="preserve"> (РБ)</w:t>
      </w:r>
      <w:r w:rsidRPr="00F45439">
        <w:t xml:space="preserve"> за последние годы отдельными ведомствами, организациями и предприятиями предприняты значительные усилия по созданию геоинформационных систем в сфере своей деятельности. Наиболее продвинутые ГИС-проекты реализованы в Министерстве природопользования и экологии, Министерстве земельных и имущественных отношений, Министерстве лесного хозяйства, Управлении Федеральной службы по надзору в сфере защиты прав потребителей и благополучия </w:t>
      </w:r>
      <w:r w:rsidRPr="00F45439">
        <w:lastRenderedPageBreak/>
        <w:t>человека по РБ, Управлении по делам гражданской обороны и чрезвычайным ситуациям, Министерстве внутренних дел, ОАО «Уралсибнефтепровод», АНК «Башнефть»,</w:t>
      </w:r>
      <w:r w:rsidR="0068316A" w:rsidRPr="0068316A">
        <w:t xml:space="preserve"> ОАО «Газпром газораспределение Уфа»</w:t>
      </w:r>
      <w:r w:rsidRPr="0068316A">
        <w:rPr>
          <w:color w:val="auto"/>
        </w:rPr>
        <w:t>,</w:t>
      </w:r>
      <w:r w:rsidRPr="00F45439">
        <w:t xml:space="preserve">НТЦ РН УфаНИПИнефть, </w:t>
      </w:r>
      <w:r w:rsidRPr="0068316A">
        <w:rPr>
          <w:color w:val="auto"/>
        </w:rPr>
        <w:t xml:space="preserve">ОАО </w:t>
      </w:r>
      <w:r w:rsidR="0068316A" w:rsidRPr="0068316A">
        <w:rPr>
          <w:color w:val="auto"/>
        </w:rPr>
        <w:t>«Газпром нефтехим Салават»</w:t>
      </w:r>
      <w:r w:rsidRPr="00F45439">
        <w:t>и др. При этом работы по созданию отдельных ГИС ведутся разрозненно, не согласованно между собой, что приводит к дублированию, а в некоторых случаях и к противоречию создаваемых и используемых пространственных данных о территории и объектах</w:t>
      </w:r>
      <w:r w:rsidR="00574FD0">
        <w:rPr>
          <w:lang w:val="ru-RU"/>
        </w:rPr>
        <w:t xml:space="preserve"> республики</w:t>
      </w:r>
      <w:r w:rsidR="007E26E0" w:rsidRPr="007E26E0">
        <w:rPr>
          <w:lang w:val="ru-RU"/>
        </w:rPr>
        <w:t xml:space="preserve"> [</w:t>
      </w:r>
      <w:r w:rsidR="00BA628B" w:rsidRPr="00BA628B">
        <w:rPr>
          <w:lang w:val="ru-RU"/>
        </w:rPr>
        <w:t>2</w:t>
      </w:r>
      <w:r w:rsidR="001E1AB0">
        <w:rPr>
          <w:lang w:val="ru-RU"/>
        </w:rPr>
        <w:t xml:space="preserve"> – </w:t>
      </w:r>
      <w:r w:rsidR="00BA628B" w:rsidRPr="00BA628B">
        <w:rPr>
          <w:lang w:val="ru-RU"/>
        </w:rPr>
        <w:t>7</w:t>
      </w:r>
      <w:r w:rsidR="001E1AB0" w:rsidRPr="001E1AB0">
        <w:rPr>
          <w:lang w:val="ru-RU"/>
        </w:rPr>
        <w:t>]</w:t>
      </w:r>
    </w:p>
    <w:p w:rsidR="00661D94" w:rsidRDefault="00661D94" w:rsidP="00661D94">
      <w:pPr>
        <w:pStyle w:val="ab"/>
      </w:pPr>
      <w:r>
        <w:t>Автор</w:t>
      </w:r>
      <w:r w:rsidR="00602975">
        <w:rPr>
          <w:lang w:val="ru-RU"/>
        </w:rPr>
        <w:t>ом</w:t>
      </w:r>
      <w:r>
        <w:t xml:space="preserve"> были проанализированы процессы совместного использования пространственной информации Министерства земельных и имущественных отношений Республики Башкортостан, Федеральной налоговой службы России по Республике Башкортостан и Министерства финансов Р</w:t>
      </w:r>
      <w:r w:rsidR="00EC2205">
        <w:rPr>
          <w:lang w:val="ru-RU"/>
        </w:rPr>
        <w:t>еспублики Башкортостан</w:t>
      </w:r>
      <w:r>
        <w:t xml:space="preserve"> (рис.1). </w:t>
      </w:r>
      <w:r w:rsidR="007E26E0">
        <w:rPr>
          <w:lang w:val="ru-RU"/>
        </w:rPr>
        <w:t xml:space="preserve">Анализ показал, что </w:t>
      </w:r>
      <w:r w:rsidR="00A02095">
        <w:rPr>
          <w:lang w:val="ru-RU"/>
        </w:rPr>
        <w:t>М</w:t>
      </w:r>
      <w:r w:rsidR="007E26E0">
        <w:t>инистерство</w:t>
      </w:r>
      <w:r>
        <w:t xml:space="preserve"> земельных и имущественных отношений республики в процессе своей деятельности производит обработку пространственной информации, представленной в виде ортофотопланов и цифровых топографических карт территории республики и ее населенных пунктов, электронной карты кадастрового деления республики и связанной с ней атрибутивной информацией об объектах учета министерства. Результатом</w:t>
      </w:r>
      <w:r w:rsidR="006F3452">
        <w:rPr>
          <w:lang w:val="ru-RU"/>
        </w:rPr>
        <w:t>,</w:t>
      </w:r>
      <w:r>
        <w:t xml:space="preserve"> такого рода обработки</w:t>
      </w:r>
      <w:r w:rsidR="006F3452">
        <w:rPr>
          <w:lang w:val="ru-RU"/>
        </w:rPr>
        <w:t>,</w:t>
      </w:r>
      <w:r>
        <w:t xml:space="preserve"> являются электронные карты учтенных земельных участков, арендаторов и арендной платы,</w:t>
      </w:r>
      <w:r w:rsidR="00EC2205">
        <w:rPr>
          <w:lang w:val="ru-RU"/>
        </w:rPr>
        <w:t xml:space="preserve"> а также</w:t>
      </w:r>
      <w:r>
        <w:t xml:space="preserve"> видов землепользования.</w:t>
      </w:r>
      <w:r w:rsidR="00EC2205">
        <w:rPr>
          <w:lang w:val="ru-RU"/>
        </w:rPr>
        <w:t xml:space="preserve"> Необходимо отметить, что</w:t>
      </w:r>
      <w:r w:rsidR="00EC2205">
        <w:t xml:space="preserve"> в</w:t>
      </w:r>
      <w:r>
        <w:t>се вышеперечисленные информационные ресурсы необходимы и Федеральной налоговой службе России по РБ для начисления налогов, определения задолжников и т.п., а также Министерству финансов</w:t>
      </w:r>
      <w:r w:rsidR="00EC2205">
        <w:rPr>
          <w:lang w:val="ru-RU"/>
        </w:rPr>
        <w:t xml:space="preserve"> республики</w:t>
      </w:r>
      <w:r>
        <w:t xml:space="preserve"> для учета земельных ресурсов </w:t>
      </w:r>
      <w:r w:rsidRPr="00EB79B2">
        <w:t>и составления планов финансирования территорий</w:t>
      </w:r>
      <w:r>
        <w:t>.Исходя из вышесказанного, логично было бы предоставить информационные ресурсы Министерства земельных и иму</w:t>
      </w:r>
      <w:r w:rsidR="00F87C94">
        <w:t xml:space="preserve">щественных отношений </w:t>
      </w:r>
      <w:r>
        <w:t>для доступа и другим органам исполнительной власти</w:t>
      </w:r>
      <w:r w:rsidR="00D06497">
        <w:rPr>
          <w:lang w:val="ru-RU"/>
        </w:rPr>
        <w:t xml:space="preserve"> </w:t>
      </w:r>
      <w:r w:rsidR="00947F9F" w:rsidRPr="00947F9F">
        <w:rPr>
          <w:lang w:val="ru-RU"/>
        </w:rPr>
        <w:t>республики</w:t>
      </w:r>
      <w:r>
        <w:t>.</w:t>
      </w:r>
    </w:p>
    <w:p w:rsidR="00FE6130" w:rsidRDefault="00CF7199" w:rsidP="00FE6130">
      <w:pPr>
        <w:pStyle w:val="ab"/>
        <w:ind w:firstLine="0"/>
      </w:pPr>
      <w:r w:rsidRPr="00CF7199">
        <w:rPr>
          <w:noProof/>
          <w:lang w:val="ru-RU" w:eastAsia="ru-RU"/>
        </w:rPr>
        <w:lastRenderedPageBreak/>
        <w:drawing>
          <wp:inline distT="0" distB="0" distL="0" distR="0">
            <wp:extent cx="5934075" cy="4581525"/>
            <wp:effectExtent l="0" t="0" r="9525" b="9525"/>
            <wp:docPr id="28" name="Рисунок 28" descr="J:\Efremov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:\Efremova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30" w:rsidRPr="000605B7" w:rsidRDefault="00FE6130" w:rsidP="00D06497">
      <w:pPr>
        <w:pStyle w:val="af2"/>
        <w:jc w:val="both"/>
      </w:pPr>
      <w:r>
        <w:rPr>
          <w:szCs w:val="28"/>
        </w:rPr>
        <w:t>Рис.1</w:t>
      </w:r>
      <w:r w:rsidRPr="0099386E">
        <w:rPr>
          <w:szCs w:val="28"/>
        </w:rPr>
        <w:t>.</w:t>
      </w:r>
      <w:r>
        <w:rPr>
          <w:szCs w:val="28"/>
        </w:rPr>
        <w:t xml:space="preserve"> – </w:t>
      </w:r>
      <w:r>
        <w:t xml:space="preserve">Структурная схема </w:t>
      </w:r>
      <w:r w:rsidRPr="000605B7">
        <w:t>совместного использования пространственной информации</w:t>
      </w:r>
      <w:r>
        <w:t xml:space="preserve"> некоторыми органами исполнительной власти</w:t>
      </w:r>
    </w:p>
    <w:p w:rsidR="0080290F" w:rsidRPr="0080290F" w:rsidRDefault="0080290F" w:rsidP="0080290F">
      <w:pPr>
        <w:shd w:val="clear" w:color="auto" w:fill="FFFFFF"/>
        <w:ind w:firstLine="709"/>
        <w:rPr>
          <w:color w:val="000000"/>
          <w:lang/>
        </w:rPr>
      </w:pPr>
      <w:r w:rsidRPr="0080290F">
        <w:rPr>
          <w:color w:val="000000"/>
          <w:lang/>
        </w:rPr>
        <w:t xml:space="preserve">Схожие проблемы организации совместного использования пространственной информации возникают и при рассмотрении других органов исполнительной власти республики, общая структура которых приведена на рисунке 2, поэтому для решения данной проблемы Правительством Республики Башкортостан принята Концепция Геоинформационной системы органов исполнительной власти республики, в соответствии с которой началось поэтапное создание </w:t>
      </w:r>
      <w:r w:rsidRPr="0080290F">
        <w:rPr>
          <w:color w:val="000000"/>
          <w:lang/>
        </w:rPr>
        <w:t>данной</w:t>
      </w:r>
      <w:r w:rsidRPr="0080290F">
        <w:rPr>
          <w:color w:val="000000"/>
          <w:lang/>
        </w:rPr>
        <w:t xml:space="preserve"> системы</w:t>
      </w:r>
      <w:r w:rsidRPr="0080290F">
        <w:rPr>
          <w:color w:val="000000"/>
          <w:lang/>
        </w:rPr>
        <w:t xml:space="preserve"> (</w:t>
      </w:r>
      <w:r w:rsidRPr="0080290F">
        <w:rPr>
          <w:rFonts w:eastAsia="Calibri"/>
          <w:color w:val="000000"/>
          <w:szCs w:val="28"/>
          <w:lang/>
        </w:rPr>
        <w:t>Концепция геоинформационной системы органов исполнительной власти Республики Башкортостан утв. распор. Правительства РБ от 29.11.2011 №434)</w:t>
      </w:r>
      <w:r w:rsidRPr="0080290F">
        <w:rPr>
          <w:rFonts w:eastAsia="Calibri"/>
          <w:color w:val="000000"/>
          <w:szCs w:val="28"/>
          <w:lang/>
        </w:rPr>
        <w:t>.</w:t>
      </w:r>
      <w:bookmarkStart w:id="0" w:name="_GoBack"/>
      <w:bookmarkEnd w:id="0"/>
    </w:p>
    <w:p w:rsidR="00661D94" w:rsidRDefault="00947F9F" w:rsidP="00661D94">
      <w:pPr>
        <w:ind w:firstLine="680"/>
        <w:rPr>
          <w:rFonts w:eastAsia="Calibri"/>
          <w:szCs w:val="28"/>
        </w:rPr>
      </w:pPr>
      <w:r>
        <w:rPr>
          <w:rFonts w:eastAsia="Calibri"/>
          <w:szCs w:val="28"/>
        </w:rPr>
        <w:t>Разработка Геоинформационн</w:t>
      </w:r>
      <w:r w:rsidR="00475161">
        <w:rPr>
          <w:rFonts w:eastAsia="Calibri"/>
          <w:szCs w:val="28"/>
        </w:rPr>
        <w:t>ой</w:t>
      </w:r>
      <w:r>
        <w:rPr>
          <w:rFonts w:eastAsia="Calibri"/>
          <w:szCs w:val="28"/>
        </w:rPr>
        <w:t xml:space="preserve"> систем</w:t>
      </w:r>
      <w:r w:rsidR="00475161">
        <w:rPr>
          <w:rFonts w:eastAsia="Calibri"/>
          <w:szCs w:val="28"/>
        </w:rPr>
        <w:t>ы органов</w:t>
      </w:r>
      <w:r>
        <w:rPr>
          <w:rFonts w:eastAsia="Calibri"/>
          <w:szCs w:val="28"/>
        </w:rPr>
        <w:t xml:space="preserve"> исполнительной власти </w:t>
      </w:r>
      <w:r w:rsidR="00475161">
        <w:rPr>
          <w:rFonts w:eastAsia="Calibri"/>
          <w:szCs w:val="28"/>
        </w:rPr>
        <w:t xml:space="preserve">Республики Башкортостан </w:t>
      </w:r>
      <w:r>
        <w:rPr>
          <w:rFonts w:eastAsia="Calibri"/>
          <w:szCs w:val="28"/>
        </w:rPr>
        <w:t xml:space="preserve">позволит решить </w:t>
      </w:r>
      <w:r w:rsidR="00475161">
        <w:rPr>
          <w:rFonts w:eastAsia="Calibri"/>
          <w:szCs w:val="28"/>
        </w:rPr>
        <w:t>ряд актуальных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lastRenderedPageBreak/>
        <w:t>задач</w:t>
      </w:r>
      <w:r w:rsidR="00661D94" w:rsidRPr="00EE76D6">
        <w:rPr>
          <w:rFonts w:eastAsia="Calibri"/>
          <w:szCs w:val="28"/>
        </w:rPr>
        <w:t>использования</w:t>
      </w:r>
      <w:r w:rsidR="00661D94">
        <w:rPr>
          <w:rFonts w:eastAsia="Calibri"/>
          <w:szCs w:val="28"/>
        </w:rPr>
        <w:t xml:space="preserve"> пространственных данных в </w:t>
      </w:r>
      <w:r w:rsidR="00A5270E">
        <w:rPr>
          <w:rFonts w:eastAsia="Calibri"/>
          <w:szCs w:val="28"/>
        </w:rPr>
        <w:t xml:space="preserve">деятельности </w:t>
      </w:r>
      <w:r w:rsidR="00A5270E" w:rsidRPr="00EE76D6">
        <w:rPr>
          <w:rFonts w:eastAsia="Calibri"/>
          <w:szCs w:val="28"/>
        </w:rPr>
        <w:t>органов</w:t>
      </w:r>
      <w:r w:rsidR="00661D94" w:rsidRPr="00EE76D6">
        <w:rPr>
          <w:szCs w:val="28"/>
        </w:rPr>
        <w:t xml:space="preserve"> исполнительной власти </w:t>
      </w:r>
      <w:r w:rsidR="00475161">
        <w:rPr>
          <w:szCs w:val="28"/>
        </w:rPr>
        <w:t>республики</w:t>
      </w:r>
      <w:r w:rsidRPr="00947F9F">
        <w:rPr>
          <w:szCs w:val="28"/>
        </w:rPr>
        <w:t>[</w:t>
      </w:r>
      <w:r w:rsidR="00BA628B" w:rsidRPr="00BA628B">
        <w:rPr>
          <w:szCs w:val="28"/>
        </w:rPr>
        <w:t>8</w:t>
      </w:r>
      <w:r w:rsidRPr="00947F9F">
        <w:rPr>
          <w:szCs w:val="28"/>
        </w:rPr>
        <w:t>]</w:t>
      </w:r>
      <w:r>
        <w:rPr>
          <w:szCs w:val="28"/>
        </w:rPr>
        <w:t>, таки</w:t>
      </w:r>
      <w:r w:rsidR="00475161">
        <w:rPr>
          <w:szCs w:val="28"/>
        </w:rPr>
        <w:t>х</w:t>
      </w:r>
      <w:r>
        <w:rPr>
          <w:szCs w:val="28"/>
        </w:rPr>
        <w:t xml:space="preserve"> как</w:t>
      </w:r>
      <w:r w:rsidR="00661D94" w:rsidRPr="00EE76D6">
        <w:rPr>
          <w:rFonts w:eastAsia="Calibri"/>
          <w:szCs w:val="28"/>
        </w:rPr>
        <w:t>:</w:t>
      </w:r>
    </w:p>
    <w:p w:rsidR="008C3B39" w:rsidRPr="00EE76D6" w:rsidRDefault="008C3B39" w:rsidP="008C3B39">
      <w:pPr>
        <w:pStyle w:val="ab"/>
        <w:numPr>
          <w:ilvl w:val="0"/>
          <w:numId w:val="6"/>
        </w:numPr>
        <w:ind w:left="0" w:firstLine="709"/>
        <w:rPr>
          <w:rFonts w:eastAsia="Calibri"/>
        </w:rPr>
      </w:pPr>
      <w:r w:rsidRPr="00EE76D6">
        <w:rPr>
          <w:rFonts w:eastAsia="Calibri"/>
        </w:rPr>
        <w:t>совместное использование информационных ресурсов, в том числе космических и авиационных снимков, создание и внедрение специализированных и интегрированных баз первичной информации, создание единой системы классификации и кодирования информации(в том числе пространственной);</w:t>
      </w:r>
    </w:p>
    <w:p w:rsidR="00F05BD7" w:rsidRDefault="00CF7199" w:rsidP="00D06497">
      <w:pPr>
        <w:rPr>
          <w:rStyle w:val="af3"/>
        </w:rPr>
      </w:pPr>
      <w:r w:rsidRPr="00CF7199">
        <w:rPr>
          <w:rStyle w:val="af3"/>
          <w:noProof/>
        </w:rPr>
        <w:drawing>
          <wp:inline distT="0" distB="0" distL="0" distR="0">
            <wp:extent cx="5838825" cy="6361147"/>
            <wp:effectExtent l="0" t="0" r="0" b="1905"/>
            <wp:docPr id="30" name="Рисунок 30" descr="J:\Efremov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:\Efremova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80" cy="6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C94" w:rsidRPr="00F87C94">
        <w:rPr>
          <w:rStyle w:val="af3"/>
        </w:rPr>
        <w:t>Рис</w:t>
      </w:r>
      <w:r w:rsidR="00F87C94">
        <w:rPr>
          <w:rStyle w:val="af3"/>
        </w:rPr>
        <w:t xml:space="preserve">. </w:t>
      </w:r>
      <w:r w:rsidR="00F87C94" w:rsidRPr="00F87C94">
        <w:rPr>
          <w:rStyle w:val="af3"/>
        </w:rPr>
        <w:t xml:space="preserve">2. – Структура органов исполнительной власти </w:t>
      </w:r>
    </w:p>
    <w:p w:rsidR="00F87C94" w:rsidRPr="00F87C94" w:rsidRDefault="00F87C94" w:rsidP="00565339">
      <w:pPr>
        <w:jc w:val="center"/>
        <w:rPr>
          <w:szCs w:val="28"/>
        </w:rPr>
      </w:pPr>
      <w:r w:rsidRPr="00F87C94">
        <w:rPr>
          <w:rStyle w:val="af3"/>
        </w:rPr>
        <w:t>Республики Башкортостан</w:t>
      </w:r>
    </w:p>
    <w:p w:rsidR="00661D94" w:rsidRPr="00EE76D6" w:rsidRDefault="00661D94" w:rsidP="008539BA">
      <w:pPr>
        <w:pStyle w:val="ab"/>
        <w:numPr>
          <w:ilvl w:val="0"/>
          <w:numId w:val="6"/>
        </w:numPr>
        <w:ind w:left="0" w:firstLine="709"/>
        <w:rPr>
          <w:rFonts w:eastAsia="Calibri"/>
        </w:rPr>
      </w:pPr>
      <w:r w:rsidRPr="00EE76D6">
        <w:rPr>
          <w:rFonts w:eastAsia="Calibri"/>
        </w:rPr>
        <w:lastRenderedPageBreak/>
        <w:t>организация распределенной системы сбора и хранения пространственной информации, ведение аналитической работы с первичными и агрегированными данными;</w:t>
      </w:r>
    </w:p>
    <w:p w:rsidR="00661D94" w:rsidRPr="00EE76D6" w:rsidRDefault="00661D94" w:rsidP="008539BA">
      <w:pPr>
        <w:pStyle w:val="ab"/>
        <w:numPr>
          <w:ilvl w:val="0"/>
          <w:numId w:val="6"/>
        </w:numPr>
        <w:ind w:left="0" w:firstLine="709"/>
        <w:rPr>
          <w:rFonts w:eastAsia="Calibri"/>
        </w:rPr>
      </w:pPr>
      <w:r w:rsidRPr="00EE76D6">
        <w:rPr>
          <w:rFonts w:eastAsia="Calibri"/>
        </w:rPr>
        <w:t>пространственный и статистический анализ данных (поиск объектов по пространственным и семантическим данным, анализ информации путем выбора объектов на основе их близости к другим объектам, статистический анализ данных, связанных с тематическими картографическими слоями, и др.);</w:t>
      </w:r>
    </w:p>
    <w:p w:rsidR="00FE6130" w:rsidRPr="00B16B24" w:rsidRDefault="00661D94" w:rsidP="008539BA">
      <w:pPr>
        <w:pStyle w:val="ab"/>
        <w:numPr>
          <w:ilvl w:val="0"/>
          <w:numId w:val="6"/>
        </w:numPr>
        <w:ind w:left="0" w:firstLine="709"/>
        <w:rPr>
          <w:rFonts w:eastAsia="Calibri"/>
        </w:rPr>
      </w:pPr>
      <w:r w:rsidRPr="00B31931">
        <w:rPr>
          <w:rFonts w:eastAsia="Calibri"/>
        </w:rPr>
        <w:t>создание системы классификации информации об объектах и территориях по предметным областям, функциональным направлениям использования, уровням административно-территориального деления и другим признак</w:t>
      </w:r>
      <w:r w:rsidR="00FE6130">
        <w:rPr>
          <w:rFonts w:eastAsia="Calibri"/>
        </w:rPr>
        <w:t>ам.</w:t>
      </w:r>
    </w:p>
    <w:p w:rsidR="00B16B24" w:rsidRDefault="00B16B24" w:rsidP="00B16B24">
      <w:pPr>
        <w:pStyle w:val="ab"/>
        <w:ind w:left="709" w:firstLine="0"/>
        <w:rPr>
          <w:rFonts w:eastAsia="Calibri"/>
        </w:rPr>
      </w:pPr>
    </w:p>
    <w:p w:rsidR="00F87C94" w:rsidRPr="00B16B24" w:rsidRDefault="00F87C94" w:rsidP="00B16B24">
      <w:pPr>
        <w:rPr>
          <w:rFonts w:eastAsia="Batang"/>
          <w:b/>
          <w:szCs w:val="28"/>
          <w:lang w:eastAsia="ko-KR"/>
        </w:rPr>
      </w:pPr>
      <w:r w:rsidRPr="00B16B24">
        <w:rPr>
          <w:rFonts w:eastAsia="Batang"/>
          <w:b/>
          <w:szCs w:val="28"/>
          <w:lang w:eastAsia="ko-KR"/>
        </w:rPr>
        <w:t>Формализация бизнес-процессов по использованию пространственных данных органами исполнительной власти региона</w:t>
      </w:r>
    </w:p>
    <w:p w:rsidR="00E40C1D" w:rsidRPr="008E36E4" w:rsidRDefault="00E40C1D" w:rsidP="00E40C1D">
      <w:pPr>
        <w:pStyle w:val="ab"/>
        <w:rPr>
          <w:rFonts w:eastAsia="Calibri"/>
        </w:rPr>
      </w:pPr>
      <w:r w:rsidRPr="008E36E4">
        <w:rPr>
          <w:rFonts w:eastAsia="Calibri"/>
        </w:rPr>
        <w:t>Одним из главных этапов процесса проектирования любой информационной системы является формализация бизнес-процессов исследуемой предметной области посредств</w:t>
      </w:r>
      <w:r w:rsidRPr="0012201D">
        <w:rPr>
          <w:rFonts w:eastAsia="Calibri"/>
        </w:rPr>
        <w:t>о</w:t>
      </w:r>
      <w:r w:rsidRPr="008E36E4">
        <w:rPr>
          <w:rFonts w:eastAsia="Calibri"/>
        </w:rPr>
        <w:t>м</w:t>
      </w:r>
      <w:r w:rsidRPr="0012201D">
        <w:rPr>
          <w:rFonts w:eastAsia="Calibri"/>
        </w:rPr>
        <w:t xml:space="preserve"> построения</w:t>
      </w:r>
      <w:r w:rsidRPr="008E36E4">
        <w:rPr>
          <w:rFonts w:eastAsia="Calibri"/>
        </w:rPr>
        <w:t xml:space="preserve"> бизнес-моделей</w:t>
      </w:r>
      <w:r w:rsidRPr="0012201D">
        <w:rPr>
          <w:rFonts w:eastAsia="Calibri"/>
        </w:rPr>
        <w:t>, которые позволяют описать це</w:t>
      </w:r>
      <w:r w:rsidRPr="008E36E4">
        <w:rPr>
          <w:rFonts w:eastAsia="Calibri"/>
        </w:rPr>
        <w:t xml:space="preserve">лостную картину </w:t>
      </w:r>
      <w:r w:rsidRPr="0012201D">
        <w:rPr>
          <w:rFonts w:eastAsia="Calibri"/>
        </w:rPr>
        <w:t xml:space="preserve">процесса использования пространственной информации </w:t>
      </w:r>
      <w:r w:rsidRPr="008E36E4">
        <w:rPr>
          <w:rFonts w:eastAsia="Calibri"/>
        </w:rPr>
        <w:t>орг</w:t>
      </w:r>
      <w:r>
        <w:rPr>
          <w:rFonts w:eastAsia="Calibri"/>
        </w:rPr>
        <w:t>ан</w:t>
      </w:r>
      <w:r w:rsidRPr="0012201D">
        <w:rPr>
          <w:rFonts w:eastAsia="Calibri"/>
        </w:rPr>
        <w:t>ами</w:t>
      </w:r>
      <w:r w:rsidRPr="008E36E4">
        <w:rPr>
          <w:rFonts w:eastAsia="Calibri"/>
        </w:rPr>
        <w:t xml:space="preserve"> исполнительной власти</w:t>
      </w:r>
      <w:r w:rsidRPr="0012201D">
        <w:rPr>
          <w:rFonts w:eastAsia="Calibri"/>
        </w:rPr>
        <w:t xml:space="preserve"> при управлении республикой</w:t>
      </w:r>
      <w:r w:rsidRPr="008E36E4">
        <w:rPr>
          <w:rFonts w:eastAsia="Calibri"/>
        </w:rPr>
        <w:t>.</w:t>
      </w:r>
    </w:p>
    <w:p w:rsidR="00E40C1D" w:rsidRPr="008E36E4" w:rsidRDefault="00E40C1D" w:rsidP="00E40C1D">
      <w:pPr>
        <w:pStyle w:val="ab"/>
        <w:rPr>
          <w:bCs/>
        </w:rPr>
      </w:pPr>
      <w:r w:rsidRPr="008C3B39">
        <w:rPr>
          <w:bCs/>
          <w:color w:val="auto"/>
        </w:rPr>
        <w:t>В данной статье рассмотрено описание бизнес-процессов</w:t>
      </w:r>
      <w:r w:rsidRPr="008E36E4">
        <w:rPr>
          <w:bCs/>
        </w:rPr>
        <w:t>использования пространственно-распределенной информации</w:t>
      </w:r>
      <w:r>
        <w:rPr>
          <w:bCs/>
        </w:rPr>
        <w:t xml:space="preserve"> органами исполнительной </w:t>
      </w:r>
      <w:r w:rsidRPr="008C3B39">
        <w:rPr>
          <w:bCs/>
          <w:color w:val="auto"/>
        </w:rPr>
        <w:t>власти, представленных в виде функциональных и информационных моделей в нотации</w:t>
      </w:r>
      <w:r w:rsidRPr="008E36E4">
        <w:rPr>
          <w:rFonts w:eastAsia="Calibri"/>
        </w:rPr>
        <w:t>BPMN</w:t>
      </w:r>
      <w:r>
        <w:rPr>
          <w:bCs/>
        </w:rPr>
        <w:t>, что позволяе</w:t>
      </w:r>
      <w:r w:rsidRPr="008C545F">
        <w:rPr>
          <w:bCs/>
        </w:rPr>
        <w:t xml:space="preserve">т </w:t>
      </w:r>
      <w:r w:rsidRPr="008E36E4">
        <w:rPr>
          <w:rFonts w:eastAsia="Calibri"/>
        </w:rPr>
        <w:t>отобра</w:t>
      </w:r>
      <w:r w:rsidRPr="008C545F">
        <w:rPr>
          <w:rFonts w:eastAsia="Calibri"/>
        </w:rPr>
        <w:t>зить</w:t>
      </w:r>
      <w:r>
        <w:rPr>
          <w:rFonts w:eastAsia="Calibri"/>
        </w:rPr>
        <w:t xml:space="preserve"> нескольк</w:t>
      </w:r>
      <w:r w:rsidRPr="008C545F">
        <w:rPr>
          <w:rFonts w:eastAsia="Calibri"/>
        </w:rPr>
        <w:t>о</w:t>
      </w:r>
      <w:r w:rsidRPr="008E36E4">
        <w:rPr>
          <w:rFonts w:eastAsia="Calibri"/>
        </w:rPr>
        <w:t xml:space="preserve"> разных точек зрения на одну проблему</w:t>
      </w:r>
      <w:r w:rsidR="00947F9F" w:rsidRPr="00947F9F">
        <w:rPr>
          <w:rFonts w:eastAsia="Calibri"/>
          <w:lang w:val="ru-RU"/>
        </w:rPr>
        <w:t>[</w:t>
      </w:r>
      <w:r w:rsidR="00BA628B" w:rsidRPr="00BA628B">
        <w:rPr>
          <w:rFonts w:eastAsia="Calibri"/>
          <w:lang w:val="ru-RU"/>
        </w:rPr>
        <w:t>9</w:t>
      </w:r>
      <w:r w:rsidR="00BA628B">
        <w:rPr>
          <w:rFonts w:eastAsia="Calibri"/>
          <w:lang w:val="ru-RU"/>
        </w:rPr>
        <w:t>, 10</w:t>
      </w:r>
      <w:r w:rsidR="00947F9F" w:rsidRPr="00947F9F">
        <w:rPr>
          <w:rFonts w:eastAsia="Calibri"/>
          <w:lang w:val="ru-RU"/>
        </w:rPr>
        <w:t>]</w:t>
      </w:r>
      <w:r w:rsidRPr="008E36E4">
        <w:rPr>
          <w:bCs/>
        </w:rPr>
        <w:t>.</w:t>
      </w:r>
    </w:p>
    <w:p w:rsidR="00E40C1D" w:rsidRDefault="00E40C1D" w:rsidP="00E40C1D">
      <w:pPr>
        <w:pStyle w:val="ab"/>
      </w:pPr>
      <w:r w:rsidRPr="008D2BFE">
        <w:t>В результате</w:t>
      </w:r>
      <w:r w:rsidRPr="008E36E4">
        <w:t xml:space="preserve"> проведенного системного анализа</w:t>
      </w:r>
      <w:r w:rsidRPr="003C71F7">
        <w:t xml:space="preserve"> проблемы использования  пространственной информации в деятельности органов исполнительной власти Республики Башкортостан</w:t>
      </w:r>
      <w:r w:rsidRPr="008E36E4">
        <w:t xml:space="preserve"> и выделенных классов </w:t>
      </w:r>
      <w:r w:rsidRPr="003C71F7">
        <w:t>пространственных данных</w:t>
      </w:r>
      <w:r w:rsidRPr="008E36E4">
        <w:t xml:space="preserve">, используемых органами исполнительной власти в </w:t>
      </w:r>
      <w:r w:rsidRPr="008E36E4">
        <w:lastRenderedPageBreak/>
        <w:t>процессе своей деятельности, выделены типовые задачи, связанные с обработкой пространственной информации</w:t>
      </w:r>
      <w:r w:rsidR="00825F5E">
        <w:rPr>
          <w:lang w:val="ru-RU"/>
        </w:rPr>
        <w:t xml:space="preserve">, на основе которых используя </w:t>
      </w:r>
      <w:r w:rsidRPr="008E36E4">
        <w:t>методы формализации бизнес-процессов разработана функциональная модель</w:t>
      </w:r>
      <w:r w:rsidRPr="003C71F7">
        <w:t xml:space="preserve"> процесса анализа и обработки пространственной информации для поддержки принятия решений органов и</w:t>
      </w:r>
      <w:r>
        <w:t>сполнительной власти республики</w:t>
      </w:r>
      <w:r w:rsidRPr="003C71F7">
        <w:t>, представленная на рис</w:t>
      </w:r>
      <w:r w:rsidR="008C3B39">
        <w:rPr>
          <w:lang w:val="ru-RU"/>
        </w:rPr>
        <w:t xml:space="preserve">унке </w:t>
      </w:r>
      <w:r w:rsidRPr="008D2BFE">
        <w:t>3</w:t>
      </w:r>
      <w:r>
        <w:t>, а на рис</w:t>
      </w:r>
      <w:r w:rsidR="008C3B39">
        <w:rPr>
          <w:lang w:val="ru-RU"/>
        </w:rPr>
        <w:t xml:space="preserve">унке </w:t>
      </w:r>
      <w:r>
        <w:t xml:space="preserve">4представлена </w:t>
      </w:r>
      <w:r w:rsidRPr="003C71F7">
        <w:t>декомп</w:t>
      </w:r>
      <w:r>
        <w:t>озиция</w:t>
      </w:r>
      <w:r w:rsidR="00D06497">
        <w:rPr>
          <w:lang w:val="ru-RU"/>
        </w:rPr>
        <w:t xml:space="preserve"> </w:t>
      </w:r>
      <w:r w:rsidR="00947F9F">
        <w:rPr>
          <w:lang w:val="ru-RU"/>
        </w:rPr>
        <w:t xml:space="preserve">её </w:t>
      </w:r>
      <w:r w:rsidR="00AD3B62">
        <w:t>основного блока</w:t>
      </w:r>
      <w:r w:rsidRPr="008E36E4">
        <w:t>.</w:t>
      </w:r>
    </w:p>
    <w:p w:rsidR="00D76994" w:rsidRPr="00E40C1D" w:rsidRDefault="00D76994" w:rsidP="00D76994">
      <w:pPr>
        <w:pStyle w:val="ab"/>
        <w:rPr>
          <w:szCs w:val="28"/>
        </w:rPr>
      </w:pPr>
      <w:r w:rsidRPr="00E40C1D">
        <w:rPr>
          <w:szCs w:val="28"/>
        </w:rPr>
        <w:t xml:space="preserve">На основе разработанной функциональной модели предложена обобщенная структура информационной модели </w:t>
      </w:r>
      <w:r w:rsidR="00F05BD7">
        <w:rPr>
          <w:szCs w:val="28"/>
          <w:lang w:val="ru-RU"/>
        </w:rPr>
        <w:t xml:space="preserve">процесса </w:t>
      </w:r>
      <w:r w:rsidR="00AD3B62">
        <w:rPr>
          <w:szCs w:val="28"/>
          <w:lang w:val="ru-RU"/>
        </w:rPr>
        <w:t xml:space="preserve">анализа и обработкипространственной информации для </w:t>
      </w:r>
      <w:r w:rsidRPr="00E40C1D">
        <w:rPr>
          <w:szCs w:val="28"/>
        </w:rPr>
        <w:t xml:space="preserve">поддержки принятия решений </w:t>
      </w:r>
      <w:r w:rsidR="008539BA" w:rsidRPr="00E40C1D">
        <w:rPr>
          <w:szCs w:val="28"/>
        </w:rPr>
        <w:t>органов</w:t>
      </w:r>
      <w:r w:rsidRPr="00E40C1D">
        <w:rPr>
          <w:szCs w:val="28"/>
        </w:rPr>
        <w:t xml:space="preserve"> исполнительной власти региона (рис.5).</w:t>
      </w:r>
    </w:p>
    <w:p w:rsidR="00E40C1D" w:rsidRDefault="00CF7199" w:rsidP="00D06497">
      <w:pPr>
        <w:pStyle w:val="af2"/>
        <w:jc w:val="both"/>
      </w:pPr>
      <w:r w:rsidRPr="00CF7199">
        <w:rPr>
          <w:noProof/>
          <w:lang w:val="ru-RU" w:eastAsia="ru-RU"/>
        </w:rPr>
        <w:drawing>
          <wp:inline distT="0" distB="0" distL="0" distR="0">
            <wp:extent cx="5962650" cy="3676650"/>
            <wp:effectExtent l="0" t="0" r="0" b="0"/>
            <wp:docPr id="32" name="Рисунок 32" descr="J:\Efremov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:\Efremova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1D">
        <w:t>Рис.3</w:t>
      </w:r>
      <w:r w:rsidR="00E40C1D" w:rsidRPr="00EC0934">
        <w:t>.-</w:t>
      </w:r>
      <w:r w:rsidR="00E40C1D" w:rsidRPr="005C602E">
        <w:t xml:space="preserve"> Диаграмма</w:t>
      </w:r>
      <w:r w:rsidR="00E40C1D" w:rsidRPr="00234E8F">
        <w:t xml:space="preserve">процесса анализа и обработки пространственной информации для поддержки принятия решений </w:t>
      </w:r>
      <w:r w:rsidR="00E40C1D">
        <w:t xml:space="preserve">органов исполнительной </w:t>
      </w:r>
      <w:r w:rsidR="00E40C1D" w:rsidRPr="00EC0934">
        <w:t>власти Республики Башкортостан</w:t>
      </w:r>
    </w:p>
    <w:p w:rsidR="008C3B39" w:rsidRDefault="00CF7199" w:rsidP="00D06497">
      <w:pPr>
        <w:pStyle w:val="ab"/>
        <w:ind w:firstLine="0"/>
        <w:rPr>
          <w:rStyle w:val="af3"/>
          <w:lang w:val="ru-RU"/>
        </w:rPr>
      </w:pPr>
      <w:r w:rsidRPr="00CF7199">
        <w:rPr>
          <w:rStyle w:val="af3"/>
          <w:noProof/>
          <w:lang w:val="ru-RU" w:eastAsia="ru-RU"/>
        </w:rPr>
        <w:lastRenderedPageBreak/>
        <w:drawing>
          <wp:inline distT="0" distB="0" distL="0" distR="0">
            <wp:extent cx="6010275" cy="3876675"/>
            <wp:effectExtent l="0" t="0" r="9525" b="9525"/>
            <wp:docPr id="34" name="Рисунок 34" descr="J:\Efremova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:\Efremova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50D">
        <w:rPr>
          <w:rStyle w:val="af3"/>
        </w:rPr>
        <w:t>Рис.</w:t>
      </w:r>
      <w:r w:rsidR="002A550D" w:rsidRPr="00E40C1D">
        <w:rPr>
          <w:rStyle w:val="af3"/>
        </w:rPr>
        <w:t xml:space="preserve"> 4.- Диаграмма блока «Автоматизировать процессы централизованного хранения….»</w:t>
      </w:r>
    </w:p>
    <w:p w:rsidR="003B7CDF" w:rsidRDefault="00927675" w:rsidP="00D06497">
      <w:pPr>
        <w:pStyle w:val="ab"/>
        <w:ind w:firstLine="0"/>
      </w:pPr>
      <w:r w:rsidRPr="00927675">
        <w:rPr>
          <w:noProof/>
          <w:lang w:val="ru-RU" w:eastAsia="ru-RU"/>
        </w:rPr>
        <w:drawing>
          <wp:inline distT="0" distB="0" distL="0" distR="0">
            <wp:extent cx="5940425" cy="3362853"/>
            <wp:effectExtent l="0" t="0" r="3175" b="9525"/>
            <wp:docPr id="1" name="Рисунок 1" descr="J:\Efremova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Efremova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73" w:rsidRPr="00B06D95">
        <w:t xml:space="preserve">Рис. 5 -Обобщенная структура информационной модели </w:t>
      </w:r>
      <w:r w:rsidR="00F05BD7">
        <w:rPr>
          <w:lang w:val="ru-RU"/>
        </w:rPr>
        <w:t xml:space="preserve">процесса </w:t>
      </w:r>
      <w:r w:rsidR="00AD3B62">
        <w:rPr>
          <w:lang w:val="ru-RU"/>
        </w:rPr>
        <w:t xml:space="preserve">анализа и обработки пространственный информации для </w:t>
      </w:r>
      <w:r w:rsidR="00610773" w:rsidRPr="00B06D95">
        <w:t>поддержки принятия решений органов исполнительной власти региона</w:t>
      </w:r>
    </w:p>
    <w:p w:rsidR="00BA628B" w:rsidRPr="00BA628B" w:rsidRDefault="00BA628B" w:rsidP="00BA628B">
      <w:pPr>
        <w:pStyle w:val="ae"/>
      </w:pPr>
      <w:r w:rsidRPr="00BA628B">
        <w:lastRenderedPageBreak/>
        <w:t>Заключение</w:t>
      </w:r>
    </w:p>
    <w:p w:rsidR="00BA628B" w:rsidRPr="00BA628B" w:rsidRDefault="00BA628B" w:rsidP="00BA628B">
      <w:pPr>
        <w:pStyle w:val="ab"/>
        <w:rPr>
          <w:szCs w:val="28"/>
        </w:rPr>
      </w:pPr>
      <w:r w:rsidRPr="00BA628B">
        <w:rPr>
          <w:szCs w:val="28"/>
        </w:rPr>
        <w:t>В результате проведенного системного анализа проблемы использования пространственной информации для поддержки принятия решений органов исполнительной власти Республики Башкортостан была выявлена насущная потребность в разработке Геоинформационной системы органов исполнительной власти республики</w:t>
      </w:r>
      <w:r w:rsidRPr="00BA628B">
        <w:rPr>
          <w:szCs w:val="28"/>
          <w:lang w:val="ru-RU"/>
        </w:rPr>
        <w:t>.</w:t>
      </w:r>
    </w:p>
    <w:p w:rsidR="00825F5E" w:rsidRPr="00927675" w:rsidRDefault="00825F5E" w:rsidP="00825F5E">
      <w:pPr>
        <w:pStyle w:val="ab"/>
        <w:rPr>
          <w:szCs w:val="28"/>
          <w:lang w:val="ru-RU"/>
        </w:rPr>
      </w:pPr>
      <w:r w:rsidRPr="008E36E4">
        <w:rPr>
          <w:szCs w:val="28"/>
        </w:rPr>
        <w:t xml:space="preserve">Разработанные информационные и функциональные модели использования пространственных данных позволили приступить к проектированию, разработке и наполнению базы пространственных данных для </w:t>
      </w:r>
      <w:r w:rsidR="00AD3B62">
        <w:rPr>
          <w:szCs w:val="28"/>
          <w:lang w:val="ru-RU"/>
        </w:rPr>
        <w:t>Геоинформационн</w:t>
      </w:r>
      <w:r w:rsidR="00DD0CB0">
        <w:rPr>
          <w:szCs w:val="28"/>
          <w:lang w:val="ru-RU"/>
        </w:rPr>
        <w:t>ой</w:t>
      </w:r>
      <w:r w:rsidR="00AD3B62">
        <w:rPr>
          <w:szCs w:val="28"/>
          <w:lang w:val="ru-RU"/>
        </w:rPr>
        <w:t xml:space="preserve"> систем</w:t>
      </w:r>
      <w:r w:rsidR="00DD0CB0">
        <w:rPr>
          <w:szCs w:val="28"/>
          <w:lang w:val="ru-RU"/>
        </w:rPr>
        <w:t>ы</w:t>
      </w:r>
      <w:r w:rsidRPr="008E36E4">
        <w:rPr>
          <w:szCs w:val="28"/>
        </w:rPr>
        <w:t xml:space="preserve"> органов исполнительной власти, а также определить </w:t>
      </w:r>
      <w:r w:rsidRPr="00382CF3">
        <w:rPr>
          <w:szCs w:val="28"/>
        </w:rPr>
        <w:t xml:space="preserve">полный </w:t>
      </w:r>
      <w:r w:rsidRPr="008E36E4">
        <w:rPr>
          <w:szCs w:val="28"/>
        </w:rPr>
        <w:t>функци</w:t>
      </w:r>
      <w:r w:rsidRPr="00382CF3">
        <w:rPr>
          <w:szCs w:val="28"/>
        </w:rPr>
        <w:t>онал системы</w:t>
      </w:r>
      <w:r w:rsidRPr="008E36E4">
        <w:rPr>
          <w:szCs w:val="28"/>
        </w:rPr>
        <w:t xml:space="preserve">. Согласованное развитие </w:t>
      </w:r>
      <w:r>
        <w:rPr>
          <w:szCs w:val="28"/>
          <w:lang w:val="ru-RU"/>
        </w:rPr>
        <w:t>Геоинформационной системы</w:t>
      </w:r>
      <w:r w:rsidRPr="008E36E4">
        <w:rPr>
          <w:szCs w:val="28"/>
        </w:rPr>
        <w:t xml:space="preserve"> для всех </w:t>
      </w:r>
      <w:r>
        <w:rPr>
          <w:szCs w:val="28"/>
          <w:lang w:val="ru-RU"/>
        </w:rPr>
        <w:t>органов исполнительной власти</w:t>
      </w:r>
      <w:r w:rsidRPr="008E36E4">
        <w:rPr>
          <w:szCs w:val="28"/>
        </w:rPr>
        <w:t xml:space="preserve"> и смежных организаций, </w:t>
      </w:r>
      <w:r>
        <w:rPr>
          <w:szCs w:val="28"/>
          <w:lang w:val="ru-RU"/>
        </w:rPr>
        <w:t xml:space="preserve">а также </w:t>
      </w:r>
      <w:r w:rsidRPr="008E36E4">
        <w:rPr>
          <w:szCs w:val="28"/>
        </w:rPr>
        <w:t xml:space="preserve">интеграция </w:t>
      </w:r>
      <w:r>
        <w:rPr>
          <w:szCs w:val="28"/>
          <w:lang w:val="ru-RU"/>
        </w:rPr>
        <w:t xml:space="preserve">всех </w:t>
      </w:r>
      <w:r w:rsidRPr="008E36E4">
        <w:rPr>
          <w:szCs w:val="28"/>
        </w:rPr>
        <w:t>баз пространственных данных в единую базу позволят осуществить доступ всем заинтересованным пользователям к этим пространственным данным и, таким образом, повысить качество поддержки принятия управленческих решений</w:t>
      </w:r>
      <w:r w:rsidRPr="00382CF3">
        <w:rPr>
          <w:szCs w:val="28"/>
        </w:rPr>
        <w:t xml:space="preserve"> по управлению ре</w:t>
      </w:r>
      <w:r w:rsidR="00DD0CB0">
        <w:rPr>
          <w:szCs w:val="28"/>
          <w:lang w:val="ru-RU"/>
        </w:rPr>
        <w:t>гионом</w:t>
      </w:r>
      <w:r w:rsidRPr="008E36E4">
        <w:rPr>
          <w:szCs w:val="28"/>
        </w:rPr>
        <w:t>.</w:t>
      </w:r>
    </w:p>
    <w:p w:rsidR="00511B90" w:rsidRPr="00D06497" w:rsidRDefault="00511B90" w:rsidP="00BA628B">
      <w:pPr>
        <w:pStyle w:val="ae"/>
        <w:rPr>
          <w:lang w:val="ru-RU"/>
        </w:rPr>
      </w:pPr>
      <w:r w:rsidRPr="004343A7">
        <w:t xml:space="preserve">Список </w:t>
      </w:r>
      <w:r w:rsidR="00D06497">
        <w:rPr>
          <w:lang w:val="ru-RU"/>
        </w:rPr>
        <w:t>использованной литературы:</w:t>
      </w:r>
    </w:p>
    <w:p w:rsidR="00EE45E8" w:rsidRPr="00EE45E8" w:rsidRDefault="00BA628B" w:rsidP="007733B2">
      <w:pPr>
        <w:tabs>
          <w:tab w:val="left" w:pos="0"/>
        </w:tabs>
        <w:ind w:firstLine="709"/>
        <w:contextualSpacing/>
        <w:rPr>
          <w:rFonts w:eastAsia="Calibri"/>
          <w:szCs w:val="28"/>
        </w:rPr>
      </w:pPr>
      <w:r w:rsidRPr="00BA628B">
        <w:rPr>
          <w:rFonts w:eastAsia="Calibri"/>
          <w:szCs w:val="28"/>
        </w:rPr>
        <w:t>1</w:t>
      </w:r>
      <w:r w:rsidR="007733B2" w:rsidRPr="00EE45E8">
        <w:rPr>
          <w:rFonts w:eastAsia="Calibri"/>
          <w:szCs w:val="28"/>
        </w:rPr>
        <w:t xml:space="preserve">. </w:t>
      </w:r>
      <w:r w:rsidR="00EE45E8" w:rsidRPr="00EE45E8">
        <w:rPr>
          <w:rFonts w:eastAsia="Calibri"/>
          <w:szCs w:val="28"/>
        </w:rPr>
        <w:t>Ефремова О. А., Павлов А. С., Павлов С. В. Многопользовательская обработка пространственной информации в региональной инфраструктуре пространственных данных [Текст]: учеб.пособие, Уфимский Государственный Авиационный Технический Университет. – Уфа: УГАТУ, 2011. – 116с.</w:t>
      </w:r>
    </w:p>
    <w:p w:rsidR="007733B2" w:rsidRDefault="00BA628B" w:rsidP="007733B2">
      <w:pPr>
        <w:ind w:firstLine="709"/>
        <w:rPr>
          <w:rFonts w:eastAsia="Calibri"/>
          <w:szCs w:val="28"/>
        </w:rPr>
      </w:pPr>
      <w:r w:rsidRPr="00BA628B">
        <w:rPr>
          <w:rFonts w:eastAsia="Calibri"/>
          <w:szCs w:val="28"/>
        </w:rPr>
        <w:t>2</w:t>
      </w:r>
      <w:r w:rsidR="007733B2" w:rsidRPr="00E06B62">
        <w:rPr>
          <w:rFonts w:eastAsia="Calibri"/>
          <w:szCs w:val="28"/>
        </w:rPr>
        <w:t xml:space="preserve">. Павлов С.В., Ефремова О.А., Павлов А.С. Информационно-вычислительная система для обеспечения органов исполнительной власти региона пространственными данными </w:t>
      </w:r>
      <w:r w:rsidR="00182187">
        <w:rPr>
          <w:rFonts w:eastAsia="Calibri"/>
          <w:szCs w:val="28"/>
        </w:rPr>
        <w:t>[Текст]</w:t>
      </w:r>
      <w:r w:rsidR="007733B2" w:rsidRPr="00E06B62">
        <w:rPr>
          <w:rFonts w:eastAsia="Calibri"/>
          <w:szCs w:val="28"/>
        </w:rPr>
        <w:t>// Электротехнические и информационные комплексы и системы</w:t>
      </w:r>
      <w:r w:rsidR="00CF32D1">
        <w:rPr>
          <w:rFonts w:eastAsia="Calibri"/>
          <w:szCs w:val="28"/>
        </w:rPr>
        <w:t>.</w:t>
      </w:r>
      <w:r w:rsidR="00FD0CA4">
        <w:t>2013.</w:t>
      </w:r>
      <w:r w:rsidR="00CF32D1">
        <w:t xml:space="preserve"> -</w:t>
      </w:r>
      <w:r w:rsidR="00CF32D1">
        <w:rPr>
          <w:rFonts w:eastAsia="Calibri"/>
          <w:szCs w:val="28"/>
        </w:rPr>
        <w:t>№2. -</w:t>
      </w:r>
      <w:r w:rsidR="00FD0CA4">
        <w:rPr>
          <w:rFonts w:eastAsia="Calibri"/>
          <w:szCs w:val="28"/>
        </w:rPr>
        <w:t xml:space="preserve">С.88-95. </w:t>
      </w:r>
    </w:p>
    <w:p w:rsidR="006C1815" w:rsidRPr="00E06B62" w:rsidRDefault="00BA628B" w:rsidP="007733B2">
      <w:pPr>
        <w:ind w:firstLine="709"/>
        <w:rPr>
          <w:rFonts w:eastAsia="Calibri"/>
          <w:szCs w:val="28"/>
        </w:rPr>
      </w:pPr>
      <w:r w:rsidRPr="00BA628B">
        <w:rPr>
          <w:rFonts w:eastAsia="Calibri"/>
          <w:szCs w:val="28"/>
        </w:rPr>
        <w:t>3</w:t>
      </w:r>
      <w:r w:rsidR="006C1815">
        <w:rPr>
          <w:rFonts w:eastAsia="Calibri"/>
          <w:szCs w:val="28"/>
        </w:rPr>
        <w:t xml:space="preserve">. </w:t>
      </w:r>
      <w:r w:rsidR="006C1815" w:rsidRPr="006C1815">
        <w:rPr>
          <w:rFonts w:eastAsia="Calibri"/>
          <w:szCs w:val="28"/>
        </w:rPr>
        <w:t>Павлов С.В., Ефремова О.А., Соколова А.В</w:t>
      </w:r>
      <w:r w:rsidR="00FD0CA4">
        <w:rPr>
          <w:rFonts w:eastAsia="Calibri"/>
          <w:szCs w:val="28"/>
        </w:rPr>
        <w:t>.</w:t>
      </w:r>
      <w:r w:rsidR="006C1815" w:rsidRPr="006C1815">
        <w:rPr>
          <w:rFonts w:eastAsia="Calibri"/>
          <w:szCs w:val="28"/>
        </w:rPr>
        <w:t xml:space="preserve"> Формализованное описание пространственной информации в составе трехмерных моделей потенциально опасных объектов на основе теоретико-множественного </w:t>
      </w:r>
      <w:r w:rsidR="006C1815" w:rsidRPr="006C1815">
        <w:rPr>
          <w:rFonts w:eastAsia="Calibri"/>
          <w:szCs w:val="28"/>
        </w:rPr>
        <w:lastRenderedPageBreak/>
        <w:t xml:space="preserve">подхода </w:t>
      </w:r>
      <w:r w:rsidR="00182187">
        <w:rPr>
          <w:rFonts w:eastAsia="Calibri"/>
          <w:szCs w:val="28"/>
        </w:rPr>
        <w:t>[Текст]</w:t>
      </w:r>
      <w:r w:rsidR="006C1815" w:rsidRPr="006C1815">
        <w:rPr>
          <w:rFonts w:eastAsia="Calibri"/>
          <w:szCs w:val="28"/>
        </w:rPr>
        <w:t>// Электротехнические и информ</w:t>
      </w:r>
      <w:r w:rsidR="00FD0CA4">
        <w:rPr>
          <w:rFonts w:eastAsia="Calibri"/>
          <w:szCs w:val="28"/>
        </w:rPr>
        <w:t xml:space="preserve">ационные комплексы и системы. </w:t>
      </w:r>
      <w:r w:rsidR="00FD0CA4" w:rsidRPr="00FD0CA4">
        <w:rPr>
          <w:rFonts w:eastAsia="Calibri"/>
          <w:szCs w:val="28"/>
        </w:rPr>
        <w:t>Научный журнал</w:t>
      </w:r>
      <w:r w:rsidR="00CF32D1">
        <w:rPr>
          <w:rFonts w:eastAsia="Calibri"/>
          <w:szCs w:val="28"/>
        </w:rPr>
        <w:t>,</w:t>
      </w:r>
      <w:r w:rsidR="006C1815" w:rsidRPr="006C1815">
        <w:rPr>
          <w:rFonts w:eastAsia="Calibri"/>
          <w:szCs w:val="28"/>
        </w:rPr>
        <w:t>2014.</w:t>
      </w:r>
      <w:r w:rsidR="00CF32D1">
        <w:rPr>
          <w:rFonts w:eastAsia="Calibri"/>
          <w:szCs w:val="28"/>
        </w:rPr>
        <w:t xml:space="preserve"> -</w:t>
      </w:r>
      <w:r w:rsidR="006C1815" w:rsidRPr="006C1815">
        <w:rPr>
          <w:rFonts w:eastAsia="Calibri"/>
          <w:szCs w:val="28"/>
        </w:rPr>
        <w:t xml:space="preserve"> Т.</w:t>
      </w:r>
      <w:r w:rsidR="00CF32D1">
        <w:rPr>
          <w:rFonts w:eastAsia="Calibri"/>
          <w:szCs w:val="28"/>
        </w:rPr>
        <w:t>10. -</w:t>
      </w:r>
      <w:r w:rsidR="006C1815" w:rsidRPr="006C1815">
        <w:rPr>
          <w:rFonts w:eastAsia="Calibri"/>
          <w:szCs w:val="28"/>
        </w:rPr>
        <w:t xml:space="preserve"> № 1</w:t>
      </w:r>
      <w:r w:rsidR="00B94B94">
        <w:rPr>
          <w:rFonts w:eastAsia="Calibri"/>
          <w:szCs w:val="28"/>
        </w:rPr>
        <w:t>.</w:t>
      </w:r>
      <w:r w:rsidR="00CF32D1">
        <w:rPr>
          <w:rFonts w:eastAsia="Calibri"/>
          <w:szCs w:val="28"/>
        </w:rPr>
        <w:t xml:space="preserve">- </w:t>
      </w:r>
      <w:r w:rsidR="006C1815" w:rsidRPr="006C1815">
        <w:rPr>
          <w:rFonts w:eastAsia="Calibri"/>
          <w:szCs w:val="28"/>
        </w:rPr>
        <w:t>С. 66-72.</w:t>
      </w:r>
    </w:p>
    <w:p w:rsidR="007733B2" w:rsidRDefault="00BA628B" w:rsidP="007733B2">
      <w:pPr>
        <w:ind w:firstLine="709"/>
        <w:rPr>
          <w:rFonts w:eastAsia="Calibri"/>
          <w:szCs w:val="28"/>
        </w:rPr>
      </w:pPr>
      <w:r w:rsidRPr="00BA628B">
        <w:rPr>
          <w:rFonts w:eastAsia="Calibri"/>
          <w:szCs w:val="28"/>
        </w:rPr>
        <w:t>4</w:t>
      </w:r>
      <w:r w:rsidR="007733B2" w:rsidRPr="00E06B62">
        <w:rPr>
          <w:rFonts w:eastAsia="Calibri"/>
          <w:szCs w:val="28"/>
        </w:rPr>
        <w:t xml:space="preserve">. </w:t>
      </w:r>
      <w:r w:rsidR="00C02EA3">
        <w:rPr>
          <w:rFonts w:eastAsia="Calibri"/>
          <w:szCs w:val="28"/>
        </w:rPr>
        <w:t xml:space="preserve">Ефремова О. А. </w:t>
      </w:r>
      <w:r w:rsidR="007733B2" w:rsidRPr="00E06B62">
        <w:rPr>
          <w:rFonts w:eastAsia="Calibri"/>
          <w:szCs w:val="28"/>
        </w:rPr>
        <w:t xml:space="preserve">Геоинформационные технологии и информационная поддержка принятия решений органов исполнительной власти региона: опыт Республики Башкортостан </w:t>
      </w:r>
      <w:r w:rsidR="00182187">
        <w:rPr>
          <w:rFonts w:eastAsia="Calibri"/>
          <w:szCs w:val="28"/>
        </w:rPr>
        <w:t>[Текст]</w:t>
      </w:r>
      <w:r w:rsidR="007733B2" w:rsidRPr="00E06B62">
        <w:rPr>
          <w:rFonts w:eastAsia="Calibri"/>
          <w:szCs w:val="28"/>
        </w:rPr>
        <w:t>//</w:t>
      </w:r>
      <w:r w:rsidR="007733B2" w:rsidRPr="00E06B62">
        <w:rPr>
          <w:color w:val="000000"/>
          <w:szCs w:val="28"/>
        </w:rPr>
        <w:t>«</w:t>
      </w:r>
      <w:r w:rsidR="007733B2" w:rsidRPr="00E06B62">
        <w:rPr>
          <w:rFonts w:eastAsia="Calibri"/>
          <w:szCs w:val="28"/>
        </w:rPr>
        <w:t>Геоинформационные науки и экологическое развитие: Новые подхода, мет</w:t>
      </w:r>
      <w:r w:rsidR="00B94B94">
        <w:rPr>
          <w:rFonts w:eastAsia="Calibri"/>
          <w:szCs w:val="28"/>
        </w:rPr>
        <w:t>оды, технологии»: сб. тр</w:t>
      </w:r>
      <w:r w:rsidR="007647E8">
        <w:rPr>
          <w:rFonts w:eastAsia="Calibri"/>
          <w:szCs w:val="28"/>
        </w:rPr>
        <w:t xml:space="preserve">. VI </w:t>
      </w:r>
      <w:r w:rsidR="007733B2" w:rsidRPr="00E06B62">
        <w:rPr>
          <w:rFonts w:eastAsia="Calibri"/>
          <w:szCs w:val="28"/>
        </w:rPr>
        <w:t>Международной конференции «Геоинформационные технологии и космический мони</w:t>
      </w:r>
      <w:r w:rsidR="00B94B94">
        <w:rPr>
          <w:rFonts w:eastAsia="Calibri"/>
          <w:szCs w:val="28"/>
        </w:rPr>
        <w:t>торинг». 2013.</w:t>
      </w:r>
      <w:r w:rsidR="00C02EA3">
        <w:rPr>
          <w:rFonts w:eastAsia="Calibri"/>
          <w:szCs w:val="28"/>
        </w:rPr>
        <w:t xml:space="preserve"> -</w:t>
      </w:r>
      <w:r w:rsidR="00B94B94">
        <w:rPr>
          <w:rFonts w:eastAsia="Calibri"/>
          <w:szCs w:val="28"/>
        </w:rPr>
        <w:t xml:space="preserve"> Т.2.</w:t>
      </w:r>
      <w:r w:rsidR="00C02EA3">
        <w:rPr>
          <w:rFonts w:eastAsia="Calibri"/>
          <w:szCs w:val="28"/>
        </w:rPr>
        <w:t xml:space="preserve"> -</w:t>
      </w:r>
      <w:r w:rsidR="00E91D9E">
        <w:rPr>
          <w:rFonts w:eastAsia="Calibri"/>
          <w:szCs w:val="28"/>
        </w:rPr>
        <w:t xml:space="preserve"> С.185-188</w:t>
      </w:r>
      <w:r w:rsidR="007733B2" w:rsidRPr="00E06B62">
        <w:rPr>
          <w:rFonts w:eastAsia="Calibri"/>
          <w:szCs w:val="28"/>
        </w:rPr>
        <w:t>.</w:t>
      </w:r>
    </w:p>
    <w:p w:rsidR="005A2FE3" w:rsidRDefault="00BA628B" w:rsidP="007733B2">
      <w:pPr>
        <w:ind w:firstLine="709"/>
        <w:rPr>
          <w:rFonts w:eastAsia="Calibri"/>
          <w:szCs w:val="28"/>
        </w:rPr>
      </w:pPr>
      <w:r w:rsidRPr="00BA628B">
        <w:rPr>
          <w:rFonts w:eastAsia="Calibri"/>
          <w:szCs w:val="28"/>
        </w:rPr>
        <w:t>5</w:t>
      </w:r>
      <w:r w:rsidR="005A2FE3">
        <w:rPr>
          <w:rFonts w:eastAsia="Calibri"/>
          <w:szCs w:val="28"/>
        </w:rPr>
        <w:t xml:space="preserve">. </w:t>
      </w:r>
      <w:r w:rsidR="005A2FE3" w:rsidRPr="005A2FE3">
        <w:rPr>
          <w:rFonts w:eastAsia="Calibri"/>
          <w:szCs w:val="28"/>
        </w:rPr>
        <w:t>Бутенко Д.В., Ананьев А.С., Попов К.В. Интеллектуальные технологии проектирования информационных систем. Методика проектирования программных продуктов в условиях наличия прототипа [Электронный ресурс] // «Инженерный вестник дона», 2012, №2 – Режим доступа: http://ivdon.ru/magazine/archive/n2y2012/815 (доступ свободный) – Загл. с экрана. – Яз. рус.</w:t>
      </w:r>
    </w:p>
    <w:p w:rsidR="005A2FE3" w:rsidRDefault="00BA628B" w:rsidP="007733B2">
      <w:pPr>
        <w:ind w:firstLine="709"/>
        <w:rPr>
          <w:rFonts w:eastAsia="Calibri"/>
          <w:szCs w:val="28"/>
        </w:rPr>
      </w:pPr>
      <w:r w:rsidRPr="00BA628B">
        <w:rPr>
          <w:rFonts w:eastAsia="Calibri"/>
          <w:szCs w:val="28"/>
        </w:rPr>
        <w:t>6</w:t>
      </w:r>
      <w:r w:rsidR="005A2FE3">
        <w:rPr>
          <w:rFonts w:eastAsia="Calibri"/>
          <w:szCs w:val="28"/>
        </w:rPr>
        <w:t xml:space="preserve">. Давлетбакова З.Л., Абдуллин А.Х., Павлов С.В. </w:t>
      </w:r>
      <w:r w:rsidR="005A2FE3" w:rsidRPr="005A2FE3">
        <w:rPr>
          <w:rFonts w:eastAsia="Calibri"/>
          <w:szCs w:val="28"/>
        </w:rPr>
        <w:t>Обработка пространственной информации о границах санитарных зон полигонов отходов на основе методов нечеткой логики[Электронный ресурс] // «Инженерный вестник дона»,</w:t>
      </w:r>
      <w:r w:rsidR="005A2FE3">
        <w:rPr>
          <w:rFonts w:eastAsia="Calibri"/>
          <w:szCs w:val="28"/>
        </w:rPr>
        <w:t xml:space="preserve"> 2013, №4 – Режим доступа: </w:t>
      </w:r>
      <w:hyperlink r:id="rId13" w:history="1">
        <w:r w:rsidR="005A2FE3" w:rsidRPr="005A2FE3">
          <w:rPr>
            <w:rStyle w:val="af4"/>
            <w:rFonts w:eastAsia="Calibri"/>
            <w:color w:val="auto"/>
            <w:szCs w:val="28"/>
            <w:u w:val="none"/>
          </w:rPr>
          <w:t>http://ivdon.ru/magazine/archive/n4y2013/1887 (доступ</w:t>
        </w:r>
      </w:hyperlink>
      <w:r w:rsidR="00B94B94">
        <w:rPr>
          <w:rFonts w:eastAsia="Calibri"/>
          <w:szCs w:val="28"/>
        </w:rPr>
        <w:t xml:space="preserve"> свободный) - Загл. с</w:t>
      </w:r>
      <w:r w:rsidR="005A2FE3">
        <w:rPr>
          <w:rFonts w:eastAsia="Calibri"/>
          <w:szCs w:val="28"/>
        </w:rPr>
        <w:t>экранна. – Яз.рус.</w:t>
      </w:r>
    </w:p>
    <w:p w:rsidR="005A2FE3" w:rsidRPr="001E1AB0" w:rsidRDefault="00BA628B" w:rsidP="001E1AB0">
      <w:pPr>
        <w:ind w:firstLine="709"/>
        <w:rPr>
          <w:rFonts w:eastAsia="Calibri"/>
          <w:szCs w:val="28"/>
        </w:rPr>
      </w:pPr>
      <w:r w:rsidRPr="00BA628B">
        <w:rPr>
          <w:rFonts w:eastAsia="Calibri"/>
          <w:szCs w:val="28"/>
        </w:rPr>
        <w:t>7</w:t>
      </w:r>
      <w:r w:rsidR="005A2FE3">
        <w:rPr>
          <w:rFonts w:eastAsia="Calibri"/>
          <w:szCs w:val="28"/>
        </w:rPr>
        <w:t xml:space="preserve">. </w:t>
      </w:r>
      <w:r w:rsidR="005A2FE3" w:rsidRPr="005A2FE3">
        <w:rPr>
          <w:rFonts w:eastAsia="Calibri"/>
          <w:szCs w:val="28"/>
        </w:rPr>
        <w:t>Валеев Р.А., Ефремова О.А., Крымский В.Г., Павлов С.В., Педь О.В. Геоинформационные технологии и информационная поддержка деятельности городских органов внутренних дел: опыт Республики Башкор</w:t>
      </w:r>
      <w:r w:rsidR="00182187">
        <w:rPr>
          <w:rFonts w:eastAsia="Calibri"/>
          <w:szCs w:val="28"/>
        </w:rPr>
        <w:t xml:space="preserve">тостан </w:t>
      </w:r>
      <w:r w:rsidR="00182187" w:rsidRPr="00182187">
        <w:rPr>
          <w:rFonts w:eastAsia="Calibri"/>
          <w:szCs w:val="28"/>
        </w:rPr>
        <w:t>[Текст]:</w:t>
      </w:r>
      <w:r w:rsidR="006C1815">
        <w:rPr>
          <w:rFonts w:eastAsia="Calibri"/>
          <w:szCs w:val="28"/>
        </w:rPr>
        <w:t>Монография/</w:t>
      </w:r>
      <w:r w:rsidR="00205030">
        <w:rPr>
          <w:rFonts w:eastAsia="Calibri"/>
          <w:szCs w:val="28"/>
        </w:rPr>
        <w:t xml:space="preserve">Р. А. </w:t>
      </w:r>
      <w:r w:rsidR="00205030" w:rsidRPr="00205030">
        <w:rPr>
          <w:rFonts w:eastAsia="Calibri"/>
          <w:szCs w:val="28"/>
        </w:rPr>
        <w:t>Валеев,</w:t>
      </w:r>
      <w:r w:rsidR="00205030">
        <w:rPr>
          <w:rFonts w:eastAsia="Calibri"/>
          <w:szCs w:val="28"/>
        </w:rPr>
        <w:t xml:space="preserve"> О. А.</w:t>
      </w:r>
      <w:r w:rsidR="00205030" w:rsidRPr="00205030">
        <w:rPr>
          <w:rFonts w:eastAsia="Calibri"/>
          <w:szCs w:val="28"/>
        </w:rPr>
        <w:t xml:space="preserve"> Ефремова, </w:t>
      </w:r>
      <w:r w:rsidR="00205030">
        <w:rPr>
          <w:rFonts w:eastAsia="Calibri"/>
          <w:szCs w:val="28"/>
        </w:rPr>
        <w:t xml:space="preserve">В. Г. </w:t>
      </w:r>
      <w:r w:rsidR="00205030" w:rsidRPr="00205030">
        <w:rPr>
          <w:rFonts w:eastAsia="Calibri"/>
          <w:szCs w:val="28"/>
        </w:rPr>
        <w:t>Крымский,</w:t>
      </w:r>
      <w:r w:rsidR="00205030">
        <w:rPr>
          <w:rFonts w:eastAsia="Calibri"/>
          <w:szCs w:val="28"/>
        </w:rPr>
        <w:t xml:space="preserve"> С. В.</w:t>
      </w:r>
      <w:r w:rsidR="00205030" w:rsidRPr="00205030">
        <w:rPr>
          <w:rFonts w:eastAsia="Calibri"/>
          <w:szCs w:val="28"/>
        </w:rPr>
        <w:t xml:space="preserve"> Павлов,</w:t>
      </w:r>
      <w:r w:rsidR="00205030">
        <w:rPr>
          <w:rFonts w:eastAsia="Calibri"/>
          <w:szCs w:val="28"/>
        </w:rPr>
        <w:t xml:space="preserve"> О. В.</w:t>
      </w:r>
      <w:r w:rsidR="00205030" w:rsidRPr="00205030">
        <w:rPr>
          <w:rFonts w:eastAsia="Calibri"/>
          <w:szCs w:val="28"/>
        </w:rPr>
        <w:t>Педь</w:t>
      </w:r>
      <w:r w:rsidR="00182187">
        <w:rPr>
          <w:rFonts w:eastAsia="Calibri"/>
          <w:szCs w:val="28"/>
        </w:rPr>
        <w:t xml:space="preserve">. </w:t>
      </w:r>
      <w:r w:rsidR="00205030">
        <w:rPr>
          <w:rFonts w:eastAsia="Calibri"/>
          <w:szCs w:val="28"/>
        </w:rPr>
        <w:t>–Уфа: УГАТУ</w:t>
      </w:r>
      <w:r w:rsidR="005A2FE3" w:rsidRPr="005A2FE3">
        <w:rPr>
          <w:rFonts w:eastAsia="Calibri"/>
          <w:szCs w:val="28"/>
        </w:rPr>
        <w:t>, 2013.- 304 с.</w:t>
      </w:r>
    </w:p>
    <w:p w:rsidR="007E26E0" w:rsidRPr="00927675" w:rsidRDefault="00BA628B" w:rsidP="001E1AB0">
      <w:pPr>
        <w:ind w:firstLine="709"/>
        <w:rPr>
          <w:rFonts w:eastAsia="Calibri"/>
          <w:szCs w:val="28"/>
          <w:lang w:val="en-US"/>
        </w:rPr>
      </w:pPr>
      <w:r w:rsidRPr="00BA628B">
        <w:rPr>
          <w:rFonts w:eastAsia="Calibri"/>
          <w:szCs w:val="28"/>
        </w:rPr>
        <w:t>8</w:t>
      </w:r>
      <w:r w:rsidR="007E26E0" w:rsidRPr="007E26E0">
        <w:rPr>
          <w:rFonts w:eastAsia="Calibri"/>
          <w:szCs w:val="28"/>
        </w:rPr>
        <w:t xml:space="preserve">. Павлов С. В., Ефремова О. А., Ямалов И. У. Интеграция пространственной информации в геоинформационной системе органов исполнительной власти на основе сервис-ориентированной архитектуры [Текст] // Вестник УГАТУ. </w:t>
      </w:r>
      <w:r w:rsidR="007E26E0" w:rsidRPr="00927675">
        <w:rPr>
          <w:rFonts w:eastAsia="Calibri"/>
          <w:szCs w:val="28"/>
          <w:lang w:val="en-US"/>
        </w:rPr>
        <w:t xml:space="preserve">2013. </w:t>
      </w:r>
      <w:r w:rsidR="00C02EA3" w:rsidRPr="00927675">
        <w:rPr>
          <w:rFonts w:eastAsia="Calibri"/>
          <w:szCs w:val="28"/>
          <w:lang w:val="en-US"/>
        </w:rPr>
        <w:t xml:space="preserve">- </w:t>
      </w:r>
      <w:r w:rsidR="00C02EA3">
        <w:rPr>
          <w:rFonts w:eastAsia="Calibri"/>
          <w:szCs w:val="28"/>
        </w:rPr>
        <w:t>Т</w:t>
      </w:r>
      <w:r w:rsidR="00C02EA3" w:rsidRPr="00927675">
        <w:rPr>
          <w:rFonts w:eastAsia="Calibri"/>
          <w:szCs w:val="28"/>
          <w:lang w:val="en-US"/>
        </w:rPr>
        <w:t>. 17. -</w:t>
      </w:r>
      <w:r w:rsidR="007E26E0" w:rsidRPr="00927675">
        <w:rPr>
          <w:rFonts w:eastAsia="Calibri"/>
          <w:szCs w:val="28"/>
          <w:lang w:val="en-US"/>
        </w:rPr>
        <w:t xml:space="preserve"> № 5 (58).</w:t>
      </w:r>
      <w:r w:rsidR="00C02EA3" w:rsidRPr="00927675">
        <w:rPr>
          <w:rFonts w:eastAsia="Calibri"/>
          <w:szCs w:val="28"/>
          <w:lang w:val="en-US"/>
        </w:rPr>
        <w:t xml:space="preserve"> -</w:t>
      </w:r>
      <w:r w:rsidR="007E26E0" w:rsidRPr="007E26E0">
        <w:rPr>
          <w:rFonts w:eastAsia="Calibri"/>
          <w:szCs w:val="28"/>
        </w:rPr>
        <w:t>С</w:t>
      </w:r>
      <w:r w:rsidR="00EE45E8" w:rsidRPr="00927675">
        <w:rPr>
          <w:rFonts w:eastAsia="Calibri"/>
          <w:szCs w:val="28"/>
          <w:lang w:val="en-US"/>
        </w:rPr>
        <w:t>.</w:t>
      </w:r>
      <w:r w:rsidR="007E26E0" w:rsidRPr="00927675">
        <w:rPr>
          <w:rFonts w:eastAsia="Calibri"/>
          <w:szCs w:val="28"/>
          <w:lang w:val="en-US"/>
        </w:rPr>
        <w:t>129-139.</w:t>
      </w:r>
    </w:p>
    <w:p w:rsidR="00EE45E8" w:rsidRDefault="00BA628B" w:rsidP="001E1AB0">
      <w:pPr>
        <w:ind w:firstLine="709"/>
        <w:rPr>
          <w:rFonts w:eastAsia="Calibri"/>
          <w:szCs w:val="28"/>
          <w:lang w:val="en-US"/>
        </w:rPr>
      </w:pPr>
      <w:r>
        <w:rPr>
          <w:rFonts w:eastAsia="Calibri"/>
          <w:szCs w:val="28"/>
          <w:lang w:val="en-US"/>
        </w:rPr>
        <w:lastRenderedPageBreak/>
        <w:t>9</w:t>
      </w:r>
      <w:r w:rsidR="0068316A">
        <w:rPr>
          <w:rFonts w:eastAsia="Calibri"/>
          <w:szCs w:val="28"/>
          <w:lang w:val="en-US"/>
        </w:rPr>
        <w:t xml:space="preserve">. </w:t>
      </w:r>
      <w:r w:rsidR="00EE45E8" w:rsidRPr="00EE45E8">
        <w:rPr>
          <w:rFonts w:eastAsia="Calibri"/>
          <w:szCs w:val="28"/>
          <w:lang w:val="en-US"/>
        </w:rPr>
        <w:t>Bruce Silver. BPMN Method and Style: A levels-based methodology for BPM process modeling and improvement using BPMN 2.0 [Text] / Cody-Cassidy. - 2009. – P.236.</w:t>
      </w:r>
    </w:p>
    <w:p w:rsidR="00C02EA3" w:rsidRPr="00EE45E8" w:rsidRDefault="00BA628B" w:rsidP="007647E8">
      <w:pPr>
        <w:ind w:firstLine="709"/>
        <w:rPr>
          <w:rFonts w:eastAsia="Calibri"/>
          <w:szCs w:val="28"/>
          <w:lang w:val="en-US"/>
        </w:rPr>
      </w:pPr>
      <w:r>
        <w:rPr>
          <w:rFonts w:eastAsia="Calibri"/>
          <w:szCs w:val="28"/>
          <w:lang w:val="en-US"/>
        </w:rPr>
        <w:t>10</w:t>
      </w:r>
      <w:r w:rsidR="00C02EA3" w:rsidRPr="00EE45E8">
        <w:rPr>
          <w:rFonts w:eastAsia="Calibri"/>
          <w:szCs w:val="28"/>
          <w:lang w:val="en-US"/>
        </w:rPr>
        <w:t xml:space="preserve">. </w:t>
      </w:r>
      <w:r w:rsidR="00EE45E8" w:rsidRPr="00EE45E8">
        <w:rPr>
          <w:rFonts w:eastAsia="Calibri"/>
          <w:szCs w:val="28"/>
          <w:lang w:val="en-US"/>
        </w:rPr>
        <w:t>Stephen A. White, Derek Miers. BPMN Modeling and Reference Guide [Text] / Future Strategies Inc., 2008. - P. 226</w:t>
      </w:r>
    </w:p>
    <w:sectPr w:rsidR="00C02EA3" w:rsidRPr="00EE45E8" w:rsidSect="004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880" w:rsidRPr="006768CD" w:rsidRDefault="00A41880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1">
    <w:p w:rsidR="00A41880" w:rsidRPr="006768CD" w:rsidRDefault="00A41880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880" w:rsidRPr="006768CD" w:rsidRDefault="00A41880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1">
    <w:p w:rsidR="00A41880" w:rsidRPr="006768CD" w:rsidRDefault="00A41880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150"/>
    <w:multiLevelType w:val="hybridMultilevel"/>
    <w:tmpl w:val="0E6218D4"/>
    <w:lvl w:ilvl="0" w:tplc="86F8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036BDC"/>
    <w:multiLevelType w:val="hybridMultilevel"/>
    <w:tmpl w:val="4EAED1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074ABF"/>
    <w:multiLevelType w:val="hybridMultilevel"/>
    <w:tmpl w:val="7BA4CCDC"/>
    <w:lvl w:ilvl="0" w:tplc="86F8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620F93"/>
    <w:multiLevelType w:val="hybridMultilevel"/>
    <w:tmpl w:val="B5D060F0"/>
    <w:lvl w:ilvl="0" w:tplc="89AAD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F06F96"/>
    <w:multiLevelType w:val="hybridMultilevel"/>
    <w:tmpl w:val="0C80E066"/>
    <w:lvl w:ilvl="0" w:tplc="231C64F2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3D1E40"/>
    <w:multiLevelType w:val="hybridMultilevel"/>
    <w:tmpl w:val="7D68A5A0"/>
    <w:lvl w:ilvl="0" w:tplc="86F8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D19"/>
    <w:rsid w:val="0000127E"/>
    <w:rsid w:val="00005D57"/>
    <w:rsid w:val="000150DA"/>
    <w:rsid w:val="00025D19"/>
    <w:rsid w:val="00032068"/>
    <w:rsid w:val="00033347"/>
    <w:rsid w:val="000401F8"/>
    <w:rsid w:val="000404B7"/>
    <w:rsid w:val="00047CEE"/>
    <w:rsid w:val="00060C67"/>
    <w:rsid w:val="00073456"/>
    <w:rsid w:val="00092DD5"/>
    <w:rsid w:val="000A5E85"/>
    <w:rsid w:val="000D00AA"/>
    <w:rsid w:val="000D0D87"/>
    <w:rsid w:val="000D6776"/>
    <w:rsid w:val="000E1507"/>
    <w:rsid w:val="000E4FBF"/>
    <w:rsid w:val="000F1DAA"/>
    <w:rsid w:val="00101B48"/>
    <w:rsid w:val="00106148"/>
    <w:rsid w:val="00112D76"/>
    <w:rsid w:val="00137333"/>
    <w:rsid w:val="00152C00"/>
    <w:rsid w:val="0015564E"/>
    <w:rsid w:val="0016645B"/>
    <w:rsid w:val="00176005"/>
    <w:rsid w:val="00182187"/>
    <w:rsid w:val="001904D5"/>
    <w:rsid w:val="001C268E"/>
    <w:rsid w:val="001C513D"/>
    <w:rsid w:val="001D125A"/>
    <w:rsid w:val="001D58E5"/>
    <w:rsid w:val="001E1AB0"/>
    <w:rsid w:val="001E6E24"/>
    <w:rsid w:val="00205030"/>
    <w:rsid w:val="00211D5F"/>
    <w:rsid w:val="00222CC9"/>
    <w:rsid w:val="00242697"/>
    <w:rsid w:val="00242C19"/>
    <w:rsid w:val="002572CE"/>
    <w:rsid w:val="002611B9"/>
    <w:rsid w:val="00275649"/>
    <w:rsid w:val="002813EF"/>
    <w:rsid w:val="0028307C"/>
    <w:rsid w:val="0028585D"/>
    <w:rsid w:val="00291011"/>
    <w:rsid w:val="00291B0E"/>
    <w:rsid w:val="002A550D"/>
    <w:rsid w:val="002A5FE1"/>
    <w:rsid w:val="002C7E15"/>
    <w:rsid w:val="002D293C"/>
    <w:rsid w:val="002D3B5E"/>
    <w:rsid w:val="002F0BC9"/>
    <w:rsid w:val="002F613F"/>
    <w:rsid w:val="002F6307"/>
    <w:rsid w:val="00302CE8"/>
    <w:rsid w:val="0030648C"/>
    <w:rsid w:val="00311291"/>
    <w:rsid w:val="003255FD"/>
    <w:rsid w:val="00334F5C"/>
    <w:rsid w:val="00335CD9"/>
    <w:rsid w:val="00340479"/>
    <w:rsid w:val="00355326"/>
    <w:rsid w:val="003755BE"/>
    <w:rsid w:val="00392676"/>
    <w:rsid w:val="003B7CDF"/>
    <w:rsid w:val="003C7C13"/>
    <w:rsid w:val="003D544B"/>
    <w:rsid w:val="003E76B7"/>
    <w:rsid w:val="004017CC"/>
    <w:rsid w:val="00404E8E"/>
    <w:rsid w:val="00410B93"/>
    <w:rsid w:val="004126FE"/>
    <w:rsid w:val="0044061B"/>
    <w:rsid w:val="00475161"/>
    <w:rsid w:val="0049458D"/>
    <w:rsid w:val="004A2A06"/>
    <w:rsid w:val="004A2C24"/>
    <w:rsid w:val="004A53A0"/>
    <w:rsid w:val="004C078D"/>
    <w:rsid w:val="004C7158"/>
    <w:rsid w:val="004E15FD"/>
    <w:rsid w:val="004F7CD7"/>
    <w:rsid w:val="0051063F"/>
    <w:rsid w:val="005110FF"/>
    <w:rsid w:val="00511B90"/>
    <w:rsid w:val="00525F04"/>
    <w:rsid w:val="00533948"/>
    <w:rsid w:val="0053441C"/>
    <w:rsid w:val="00556DD7"/>
    <w:rsid w:val="00565339"/>
    <w:rsid w:val="00565F33"/>
    <w:rsid w:val="0056607E"/>
    <w:rsid w:val="00572267"/>
    <w:rsid w:val="00574FD0"/>
    <w:rsid w:val="00575F2F"/>
    <w:rsid w:val="0059707B"/>
    <w:rsid w:val="005A14D2"/>
    <w:rsid w:val="005A2FE3"/>
    <w:rsid w:val="005B0F84"/>
    <w:rsid w:val="005B4923"/>
    <w:rsid w:val="005D081A"/>
    <w:rsid w:val="005E3B85"/>
    <w:rsid w:val="005F00CC"/>
    <w:rsid w:val="005F179E"/>
    <w:rsid w:val="00602975"/>
    <w:rsid w:val="00610773"/>
    <w:rsid w:val="00620119"/>
    <w:rsid w:val="00622083"/>
    <w:rsid w:val="00647979"/>
    <w:rsid w:val="00652CC8"/>
    <w:rsid w:val="006530C6"/>
    <w:rsid w:val="0066150E"/>
    <w:rsid w:val="00661D94"/>
    <w:rsid w:val="006768CD"/>
    <w:rsid w:val="0068316A"/>
    <w:rsid w:val="006858E8"/>
    <w:rsid w:val="00693BDA"/>
    <w:rsid w:val="006C1815"/>
    <w:rsid w:val="006D786E"/>
    <w:rsid w:val="006F3452"/>
    <w:rsid w:val="00731DF4"/>
    <w:rsid w:val="007378AE"/>
    <w:rsid w:val="0074007F"/>
    <w:rsid w:val="00761C91"/>
    <w:rsid w:val="007647E8"/>
    <w:rsid w:val="007733B2"/>
    <w:rsid w:val="00775041"/>
    <w:rsid w:val="007902C5"/>
    <w:rsid w:val="007B4059"/>
    <w:rsid w:val="007B4551"/>
    <w:rsid w:val="007C31A2"/>
    <w:rsid w:val="007C5875"/>
    <w:rsid w:val="007D442F"/>
    <w:rsid w:val="007D64AD"/>
    <w:rsid w:val="007E0E42"/>
    <w:rsid w:val="007E26E0"/>
    <w:rsid w:val="007E6832"/>
    <w:rsid w:val="007E692F"/>
    <w:rsid w:val="007F2ECF"/>
    <w:rsid w:val="00801656"/>
    <w:rsid w:val="0080290F"/>
    <w:rsid w:val="0081312C"/>
    <w:rsid w:val="00825621"/>
    <w:rsid w:val="00825F5E"/>
    <w:rsid w:val="00830A5E"/>
    <w:rsid w:val="00845F4E"/>
    <w:rsid w:val="00847C5A"/>
    <w:rsid w:val="008539BA"/>
    <w:rsid w:val="00872723"/>
    <w:rsid w:val="0089311C"/>
    <w:rsid w:val="008A2BDE"/>
    <w:rsid w:val="008C3B39"/>
    <w:rsid w:val="008C7D7E"/>
    <w:rsid w:val="008D11FD"/>
    <w:rsid w:val="008D22BE"/>
    <w:rsid w:val="008D392E"/>
    <w:rsid w:val="008E44DA"/>
    <w:rsid w:val="008F08A8"/>
    <w:rsid w:val="00902D0E"/>
    <w:rsid w:val="0090460E"/>
    <w:rsid w:val="00927675"/>
    <w:rsid w:val="00947F9F"/>
    <w:rsid w:val="00957523"/>
    <w:rsid w:val="0096055E"/>
    <w:rsid w:val="00971400"/>
    <w:rsid w:val="00992E77"/>
    <w:rsid w:val="009B6A26"/>
    <w:rsid w:val="009D29D6"/>
    <w:rsid w:val="009D3CBC"/>
    <w:rsid w:val="009E26C7"/>
    <w:rsid w:val="009E28D4"/>
    <w:rsid w:val="009F5C15"/>
    <w:rsid w:val="00A02095"/>
    <w:rsid w:val="00A265A5"/>
    <w:rsid w:val="00A411CB"/>
    <w:rsid w:val="00A41880"/>
    <w:rsid w:val="00A41F00"/>
    <w:rsid w:val="00A44AA2"/>
    <w:rsid w:val="00A5270E"/>
    <w:rsid w:val="00A54FCC"/>
    <w:rsid w:val="00A62714"/>
    <w:rsid w:val="00A65803"/>
    <w:rsid w:val="00A81FEB"/>
    <w:rsid w:val="00A822C2"/>
    <w:rsid w:val="00A8468D"/>
    <w:rsid w:val="00A937C7"/>
    <w:rsid w:val="00A9746C"/>
    <w:rsid w:val="00AB42BB"/>
    <w:rsid w:val="00AB6B76"/>
    <w:rsid w:val="00AD3B62"/>
    <w:rsid w:val="00AE5393"/>
    <w:rsid w:val="00B031D1"/>
    <w:rsid w:val="00B06D95"/>
    <w:rsid w:val="00B16B24"/>
    <w:rsid w:val="00B248F9"/>
    <w:rsid w:val="00B3389A"/>
    <w:rsid w:val="00B52DB8"/>
    <w:rsid w:val="00B64F1F"/>
    <w:rsid w:val="00B928C1"/>
    <w:rsid w:val="00B94B94"/>
    <w:rsid w:val="00B95AF0"/>
    <w:rsid w:val="00BA628B"/>
    <w:rsid w:val="00BB6933"/>
    <w:rsid w:val="00BC3051"/>
    <w:rsid w:val="00BD752E"/>
    <w:rsid w:val="00BD772F"/>
    <w:rsid w:val="00BE5583"/>
    <w:rsid w:val="00C02EA3"/>
    <w:rsid w:val="00C052EC"/>
    <w:rsid w:val="00C11012"/>
    <w:rsid w:val="00C22A86"/>
    <w:rsid w:val="00C22D03"/>
    <w:rsid w:val="00C3394B"/>
    <w:rsid w:val="00C5057D"/>
    <w:rsid w:val="00C5707C"/>
    <w:rsid w:val="00C65ECD"/>
    <w:rsid w:val="00C66C13"/>
    <w:rsid w:val="00C66E58"/>
    <w:rsid w:val="00C86A08"/>
    <w:rsid w:val="00CA1D54"/>
    <w:rsid w:val="00CB13F7"/>
    <w:rsid w:val="00CB2C81"/>
    <w:rsid w:val="00CC7820"/>
    <w:rsid w:val="00CD17D3"/>
    <w:rsid w:val="00CD1CA1"/>
    <w:rsid w:val="00CE1D56"/>
    <w:rsid w:val="00CF1975"/>
    <w:rsid w:val="00CF32D1"/>
    <w:rsid w:val="00CF4481"/>
    <w:rsid w:val="00CF7199"/>
    <w:rsid w:val="00D03BE4"/>
    <w:rsid w:val="00D06497"/>
    <w:rsid w:val="00D125E5"/>
    <w:rsid w:val="00D20B76"/>
    <w:rsid w:val="00D316B3"/>
    <w:rsid w:val="00D3456B"/>
    <w:rsid w:val="00D57BB3"/>
    <w:rsid w:val="00D65531"/>
    <w:rsid w:val="00D76994"/>
    <w:rsid w:val="00D9675F"/>
    <w:rsid w:val="00D96CDC"/>
    <w:rsid w:val="00DA3CB8"/>
    <w:rsid w:val="00DA6FC9"/>
    <w:rsid w:val="00DB3224"/>
    <w:rsid w:val="00DC708F"/>
    <w:rsid w:val="00DD0CB0"/>
    <w:rsid w:val="00DE2508"/>
    <w:rsid w:val="00DE55C2"/>
    <w:rsid w:val="00E06CD1"/>
    <w:rsid w:val="00E2716D"/>
    <w:rsid w:val="00E37E3E"/>
    <w:rsid w:val="00E40C1D"/>
    <w:rsid w:val="00E42585"/>
    <w:rsid w:val="00E42E03"/>
    <w:rsid w:val="00E4395D"/>
    <w:rsid w:val="00E43C9C"/>
    <w:rsid w:val="00E50B6A"/>
    <w:rsid w:val="00E71E8A"/>
    <w:rsid w:val="00E778AC"/>
    <w:rsid w:val="00E877AD"/>
    <w:rsid w:val="00E901A8"/>
    <w:rsid w:val="00E912E9"/>
    <w:rsid w:val="00E91D9E"/>
    <w:rsid w:val="00EA016D"/>
    <w:rsid w:val="00EC2205"/>
    <w:rsid w:val="00ED7CDA"/>
    <w:rsid w:val="00EE2FEC"/>
    <w:rsid w:val="00EE45E8"/>
    <w:rsid w:val="00EE5352"/>
    <w:rsid w:val="00EF16C9"/>
    <w:rsid w:val="00EF7C94"/>
    <w:rsid w:val="00F05BD7"/>
    <w:rsid w:val="00F0659C"/>
    <w:rsid w:val="00F53D1B"/>
    <w:rsid w:val="00F60DD5"/>
    <w:rsid w:val="00F64518"/>
    <w:rsid w:val="00F654F9"/>
    <w:rsid w:val="00F74AAF"/>
    <w:rsid w:val="00F80021"/>
    <w:rsid w:val="00F82A1A"/>
    <w:rsid w:val="00F87C94"/>
    <w:rsid w:val="00F92793"/>
    <w:rsid w:val="00F949F2"/>
    <w:rsid w:val="00FA294A"/>
    <w:rsid w:val="00FD0CA4"/>
    <w:rsid w:val="00FD5393"/>
    <w:rsid w:val="00FE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  <w:lang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uiPriority w:val="99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  <w:lang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link w:val="afa"/>
    <w:uiPriority w:val="34"/>
    <w:qFormat/>
    <w:rsid w:val="00661D94"/>
    <w:pPr>
      <w:spacing w:line="240" w:lineRule="auto"/>
      <w:ind w:left="720"/>
      <w:contextualSpacing/>
      <w:jc w:val="left"/>
    </w:pPr>
    <w:rPr>
      <w:sz w:val="24"/>
      <w:lang/>
    </w:rPr>
  </w:style>
  <w:style w:type="character" w:customStyle="1" w:styleId="afa">
    <w:name w:val="Абзац списка Знак"/>
    <w:link w:val="af9"/>
    <w:uiPriority w:val="34"/>
    <w:rsid w:val="00661D9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  <w:lang w:val="x-none" w:eastAsia="x-none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uiPriority w:val="99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val="x-none"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List Paragraph"/>
    <w:basedOn w:val="a"/>
    <w:link w:val="afa"/>
    <w:uiPriority w:val="34"/>
    <w:qFormat/>
    <w:rsid w:val="00661D94"/>
    <w:pPr>
      <w:spacing w:line="240" w:lineRule="auto"/>
      <w:ind w:left="720"/>
      <w:contextualSpacing/>
      <w:jc w:val="left"/>
    </w:pPr>
    <w:rPr>
      <w:sz w:val="24"/>
      <w:lang w:val="x-none" w:eastAsia="x-none"/>
    </w:rPr>
  </w:style>
  <w:style w:type="character" w:customStyle="1" w:styleId="afa">
    <w:name w:val="Абзац списка Знак"/>
    <w:link w:val="af9"/>
    <w:uiPriority w:val="34"/>
    <w:rsid w:val="00661D9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don.ru/magazine/archive/n4y2013/1887%20(&#1076;&#1086;&#1089;&#1090;&#1091;&#108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61DE-E77F-4924-9028-AC7EDC40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18336</CharactersWithSpaces>
  <SharedDoc>false</SharedDoc>
  <HLinks>
    <vt:vector size="18" baseType="variant">
      <vt:variant>
        <vt:i4>68943994</vt:i4>
      </vt:variant>
      <vt:variant>
        <vt:i4>21</vt:i4>
      </vt:variant>
      <vt:variant>
        <vt:i4>0</vt:i4>
      </vt:variant>
      <vt:variant>
        <vt:i4>5</vt:i4>
      </vt:variant>
      <vt:variant>
        <vt:lpwstr>http://ivdon.ru/magazine/archive/n4y2013/1887 (доступ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http://aggf.ru/pr.php?zakID=39</vt:lpwstr>
      </vt:variant>
      <vt:variant>
        <vt:lpwstr/>
      </vt:variant>
      <vt:variant>
        <vt:i4>1310738</vt:i4>
      </vt:variant>
      <vt:variant>
        <vt:i4>15</vt:i4>
      </vt:variant>
      <vt:variant>
        <vt:i4>0</vt:i4>
      </vt:variant>
      <vt:variant>
        <vt:i4>5</vt:i4>
      </vt:variant>
      <vt:variant>
        <vt:lpwstr>http://www.rg.ru/2008/02/16/informacia-strategia-dok.html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Даня</cp:lastModifiedBy>
  <cp:revision>10</cp:revision>
  <dcterms:created xsi:type="dcterms:W3CDTF">2014-05-21T07:35:00Z</dcterms:created>
  <dcterms:modified xsi:type="dcterms:W3CDTF">2014-05-22T08:12:00Z</dcterms:modified>
</cp:coreProperties>
</file>